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80"/>
        <w:jc w:val="center"/>
      </w:pPr>
    </w:p>
    <w:p>
      <w:pPr>
        <w:bidi/>
        <w:spacing w:after="60"/>
        <w:jc w:val="center"/>
      </w:pPr>
      <w:r>
        <w:rPr>
          <w:rFonts w:ascii="David" w:cs="David" w:eastAsia="David" w:hAnsi="David"/>
          <w:b/>
          <w:bCs/>
          <w:color w:val="1F3864"/>
          <w:sz w:val="48"/>
          <w:szCs w:val="48"/>
          <w:rtl/>
        </w:rPr>
        <w:t xml:space="preserve">דבר תורה לפרשת פינחס</w:t>
      </w:r>
    </w:p>
    <w:p>
      <w:pPr>
        <w:bidi/>
        <w:spacing w:after="40"/>
        <w:jc w:val="center"/>
      </w:pPr>
      <w:r>
        <w:rPr>
          <w:rFonts w:ascii="David" w:cs="David" w:eastAsia="David" w:hAnsi="David"/>
          <w:i/>
          <w:iCs/>
          <w:color w:val="555555"/>
          <w:sz w:val="28"/>
          <w:szCs w:val="28"/>
          <w:rtl/>
        </w:rPr>
        <w:t xml:space="preserve">קנאות, שלום, בנות צלפחד, מנהיגות וקרבנות – על אש שלא כבתה ועל שגרה שבונה עולמות</w:t>
      </w:r>
    </w:p>
    <w:p>
      <w:pPr>
        <w:bidi/>
        <w:spacing w:after="60"/>
        <w:jc w:val="center"/>
      </w:pPr>
      <w:r>
        <w:rPr>
          <w:rFonts w:ascii="David" w:cs="David" w:eastAsia="David" w:hAnsi="David"/>
          <w:color w:val="777777"/>
          <w:sz w:val="24"/>
          <w:szCs w:val="24"/>
          <w:rtl/>
        </w:rPr>
        <w:t xml:space="preserve">על פי שיעורי הרב מאיר אליהו, מרן הרב עובדיה יוסף זצוק"ל, הרב אליהו עמר, הרמב"ן, המהר"ל מפראג והרב מרדכי אליהו זצוק"ל</w:t>
      </w:r>
    </w:p>
    <w:p>
      <w:pPr>
        <w:pBdr>
          <w:bottom w:val="single" w:color="2E75B6" w:sz="6" w:space="1"/>
        </w:pBdr>
        <w:bidi/>
        <w:spacing w:after="300"/>
        <w:jc w:val="center"/>
      </w:pPr>
      <w:r>
        <w:rPr>
          <w:rFonts w:ascii="David" w:cs="David" w:eastAsia="David" w:hAnsi="David"/>
          <w:i/>
          <w:iCs/>
          <w:color w:val="999999"/>
          <w:sz w:val="24"/>
          <w:szCs w:val="24"/>
          <w:rtl/>
        </w:rPr>
        <w:t xml:space="preserve">שאלות לשולחן השבת – עם תשובות למחשבה</w:t>
      </w: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פינחס הרג בלי משפט – למה הוא קיבל שכר ולא עונש?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פותח עם שאלה שמטרידה כל מי שקורא את הפרשה: פינחס בן אלעזר בן אהרן הכהן לוקח רומח, נכנס לאוהל, והורג את זמרי בן סלוא ואת כזבי בת צור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בלי משפט, בלי עדים, בלי התראה</w:t>
      </w:r>
      <w:r>
        <w:rPr>
          <w:rFonts w:ascii="David" w:cs="David" w:eastAsia="David" w:hAnsi="David"/>
          <w:sz w:val="26"/>
          <w:szCs w:val="26"/>
          <w:rtl/>
        </w:rPr>
        <w:t xml:space="preserve">. בכל מקרה אחר בתורה, זה היה נחשב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רצח</w:t>
      </w:r>
      <w:r>
        <w:rPr>
          <w:rFonts w:ascii="David" w:cs="David" w:eastAsia="David" w:hAnsi="David"/>
          <w:sz w:val="26"/>
          <w:szCs w:val="26"/>
          <w:rtl/>
        </w:rPr>
        <w:t xml:space="preserve">. אז למה כאן הקדוש ברוך הוא לא רק סולח – אלא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מתגמל</w:t>
      </w:r>
      <w:r>
        <w:rPr>
          <w:rFonts w:ascii="David" w:cs="David" w:eastAsia="David" w:hAnsi="David"/>
          <w:sz w:val="26"/>
          <w:szCs w:val="26"/>
          <w:rtl/>
        </w:rPr>
        <w:t xml:space="preserve">?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(סנהדרין דף פב עמוד א'):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"הבועל ארמית – קנאים פוגעים בו"</w:t>
      </w:r>
      <w:r>
        <w:rPr>
          <w:rFonts w:ascii="David" w:cs="David" w:eastAsia="David" w:hAnsi="David"/>
          <w:sz w:val="26"/>
          <w:szCs w:val="26"/>
          <w:rtl/>
        </w:rPr>
        <w:t xml:space="preserve">. זהו דין מיוחד שנמסר למשה בסיני – אבל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נפסק להלכה</w:t>
      </w:r>
      <w:r>
        <w:rPr>
          <w:rFonts w:ascii="David" w:cs="David" w:eastAsia="David" w:hAnsi="David"/>
          <w:sz w:val="26"/>
          <w:szCs w:val="26"/>
          <w:rtl/>
        </w:rPr>
        <w:t xml:space="preserve">. כלומר: אם מישהו שואל "מותר?" – אומרים לו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"לא"</w:t>
      </w:r>
      <w:r>
        <w:rPr>
          <w:rFonts w:ascii="David" w:cs="David" w:eastAsia="David" w:hAnsi="David"/>
          <w:sz w:val="26"/>
          <w:szCs w:val="26"/>
          <w:rtl/>
        </w:rPr>
        <w:t xml:space="preserve">. רק מי שפועל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מתוך קנאות אמיתית לשם שמיים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ברגע המעשה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בלי לחשוב על עצמו</w:t>
      </w:r>
      <w:r>
        <w:rPr>
          <w:rFonts w:ascii="David" w:cs="David" w:eastAsia="David" w:hAnsi="David"/>
          <w:sz w:val="26"/>
          <w:szCs w:val="26"/>
          <w:rtl/>
        </w:rPr>
        <w:t xml:space="preserve"> – רק הוא יכול לעשות את זה.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מוסיף נקודה מכרעת: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הירושלמי</w:t>
      </w:r>
      <w:r>
        <w:rPr>
          <w:rFonts w:ascii="David" w:cs="David" w:eastAsia="David" w:hAnsi="David"/>
          <w:sz w:val="26"/>
          <w:szCs w:val="26"/>
          <w:rtl/>
        </w:rPr>
        <w:t xml:space="preserve"> (סנהדרין פרק ט הלכה ז)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"שלא ברצון חכמים"</w:t>
      </w:r>
      <w:r>
        <w:rPr>
          <w:rFonts w:ascii="David" w:cs="David" w:eastAsia="David" w:hAnsi="David"/>
          <w:sz w:val="26"/>
          <w:szCs w:val="26"/>
          <w:rtl/>
        </w:rPr>
        <w:t xml:space="preserve"> – פינחס פעל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נגד דעת החכמים</w:t>
      </w:r>
      <w:r>
        <w:rPr>
          <w:rFonts w:ascii="David" w:cs="David" w:eastAsia="David" w:hAnsi="David"/>
          <w:sz w:val="26"/>
          <w:szCs w:val="26"/>
          <w:rtl/>
        </w:rPr>
        <w:t xml:space="preserve">! הם רצו לנדות אותו!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החכמים פחדו מתקדים מסוכן. אם כל אחד יחליט לבד מי "חוטא" ומי ראוי ל"עונש" – זה סוף של חברה. לכן הם התנגדו. אבל הקדוש ברוך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אישר</w:t>
      </w:r>
      <w:r>
        <w:rPr>
          <w:rFonts w:ascii="David" w:cs="David" w:eastAsia="David" w:hAnsi="David"/>
          <w:sz w:val="26"/>
          <w:szCs w:val="26"/>
          <w:rtl/>
        </w:rPr>
        <w:t xml:space="preserve"> את פינחס – כי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ידע</w:t>
      </w:r>
      <w:r>
        <w:rPr>
          <w:rFonts w:ascii="David" w:cs="David" w:eastAsia="David" w:hAnsi="David"/>
          <w:sz w:val="26"/>
          <w:szCs w:val="26"/>
          <w:rtl/>
        </w:rPr>
        <w:t xml:space="preserve"> שהכוונה הייתה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טהורה לחלוטין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אדם לא יכול לקרוא כוונות – הקדוש ברוך הוא כן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כה, יא) נותן הסבר עמוק למילים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"בקנאו את קנאתי בתוכם"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"קנאתי"</w:t>
      </w:r>
      <w:r>
        <w:rPr>
          <w:rFonts w:ascii="David" w:cs="David" w:eastAsia="David" w:hAnsi="David"/>
          <w:sz w:val="26"/>
          <w:szCs w:val="26"/>
          <w:rtl/>
        </w:rPr>
        <w:t xml:space="preserve"> – של הקדוש ברוך הוא, לא של פינחס. כלומר: פינחס לא קינא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לעצמו</w:t>
      </w:r>
      <w:r>
        <w:rPr>
          <w:rFonts w:ascii="David" w:cs="David" w:eastAsia="David" w:hAnsi="David"/>
          <w:sz w:val="26"/>
          <w:szCs w:val="26"/>
          <w:rtl/>
        </w:rPr>
        <w:t xml:space="preserve"> – הוא קינא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 הקנאה של ה'</w:t>
      </w:r>
      <w:r>
        <w:rPr>
          <w:rFonts w:ascii="David" w:cs="David" w:eastAsia="David" w:hAnsi="David"/>
          <w:sz w:val="26"/>
          <w:szCs w:val="26"/>
          <w:rtl/>
        </w:rPr>
        <w:t xml:space="preserve">. הוא היה כמו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שליח</w:t>
      </w:r>
      <w:r>
        <w:rPr>
          <w:rFonts w:ascii="David" w:cs="David" w:eastAsia="David" w:hAnsi="David"/>
          <w:sz w:val="26"/>
          <w:szCs w:val="26"/>
          <w:rtl/>
        </w:rPr>
        <w:t xml:space="preserve"> שמבצע את רצון השולח. הרמב"ן מדגיש: ההבדל בין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קנאות לשם שמיים</w:t>
      </w:r>
      <w:r>
        <w:rPr>
          <w:rFonts w:ascii="David" w:cs="David" w:eastAsia="David" w:hAnsi="David"/>
          <w:sz w:val="26"/>
          <w:szCs w:val="26"/>
          <w:rtl/>
        </w:rPr>
        <w:t xml:space="preserve"> לבין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אלימות</w:t>
      </w:r>
      <w:r>
        <w:rPr>
          <w:rFonts w:ascii="David" w:cs="David" w:eastAsia="David" w:hAnsi="David"/>
          <w:sz w:val="26"/>
          <w:szCs w:val="26"/>
          <w:rtl/>
        </w:rPr>
        <w:t xml:space="preserve">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הכוונה</w:t>
      </w:r>
      <w:r>
        <w:rPr>
          <w:rFonts w:ascii="David" w:cs="David" w:eastAsia="David" w:hAnsi="David"/>
          <w:sz w:val="26"/>
          <w:szCs w:val="26"/>
          <w:rtl/>
        </w:rPr>
        <w:t xml:space="preserve">. ואת הכוונה רק הקדוש ברוך הוא יודע לבחון.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כה יא</w:t>
      </w:r>
      <w:r>
        <w:rPr>
          <w:rFonts w:ascii="David" w:cs="David" w:eastAsia="David" w:hAnsi="David"/>
          <w:sz w:val="26"/>
          <w:szCs w:val="26"/>
          <w:rtl/>
        </w:rPr>
        <w:t xml:space="preserve">) מוסיף: למה התורה מייחסת את פינחס עד אהרן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"פינחס בן אלעזר בן אהרן הכהן"</w:t>
      </w:r>
      <w:r>
        <w:rPr>
          <w:rFonts w:ascii="David" w:cs="David" w:eastAsia="David" w:hAnsi="David"/>
          <w:sz w:val="26"/>
          <w:szCs w:val="26"/>
          <w:rtl/>
        </w:rPr>
        <w:t xml:space="preserve">?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השבטים היו מבזים אותו</w:t>
      </w:r>
      <w:r>
        <w:rPr>
          <w:rFonts w:ascii="David" w:cs="David" w:eastAsia="David" w:hAnsi="David"/>
          <w:sz w:val="26"/>
          <w:szCs w:val="26"/>
          <w:rtl/>
        </w:rPr>
        <w:t xml:space="preserve">: "ראיתם את בן פוטי הזה" – נכד יתרו שפיטם עגלים לעבודה זרה, והוא הורג נשיא שבט? המהר"ל מסביר: התורה באה ואומרת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תסתכלו על הצד השני של המשפחה</w:t>
      </w:r>
      <w:r>
        <w:rPr>
          <w:rFonts w:ascii="David" w:cs="David" w:eastAsia="David" w:hAnsi="David"/>
          <w:sz w:val="26"/>
          <w:szCs w:val="26"/>
          <w:rtl/>
        </w:rPr>
        <w:t xml:space="preserve">. הוא גם נכד של אהרן,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אוהב שלום ורודף שלום</w:t>
      </w:r>
      <w:r>
        <w:rPr>
          <w:rFonts w:ascii="David" w:cs="David" w:eastAsia="David" w:hAnsi="David"/>
          <w:sz w:val="26"/>
          <w:szCs w:val="26"/>
          <w:rtl/>
        </w:rPr>
        <w:t xml:space="preserve">. מי שמוכן להרוג למרות שהוא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בן של אוהבי שלום</w:t>
      </w:r>
      <w:r>
        <w:rPr>
          <w:rFonts w:ascii="David" w:cs="David" w:eastAsia="David" w:hAnsi="David"/>
          <w:sz w:val="26"/>
          <w:szCs w:val="26"/>
          <w:rtl/>
        </w:rPr>
        <w:t xml:space="preserve"> – סימן שהקנאות שלו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אמיתית</w:t>
      </w:r>
      <w:r>
        <w:rPr>
          <w:rFonts w:ascii="David" w:cs="David" w:eastAsia="David" w:hAnsi="David"/>
          <w:sz w:val="26"/>
          <w:szCs w:val="26"/>
          <w:rtl/>
        </w:rPr>
        <w:t xml:space="preserve">, לא טבעו.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אנחנו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</w:t>
      </w:r>
      <w:r>
        <w:rPr>
          <w:rFonts w:ascii="David" w:cs="David" w:eastAsia="David" w:hAnsi="David"/>
          <w:sz w:val="26"/>
          <w:szCs w:val="26"/>
          <w:rtl/>
        </w:rPr>
        <w:t xml:space="preserve"> פינחס. אנחנו לא יכולים לדעת אם הכוונות שלנו באמת טהורות. לכן ההלכה אומרת: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"אין מורין כן"</w:t>
      </w:r>
      <w:r>
        <w:rPr>
          <w:rFonts w:ascii="David" w:cs="David" w:eastAsia="David" w:hAnsi="David"/>
          <w:sz w:val="26"/>
          <w:szCs w:val="26"/>
          <w:rtl/>
        </w:rPr>
        <w:t xml:space="preserve"> – לא מלמדים את הדין הזה. הלימוד הוא אחר: כשאתה רואה דבר שלא בסדר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 תשתוק</w:t>
      </w:r>
      <w:r>
        <w:rPr>
          <w:rFonts w:ascii="David" w:cs="David" w:eastAsia="David" w:hAnsi="David"/>
          <w:sz w:val="26"/>
          <w:szCs w:val="26"/>
          <w:rtl/>
        </w:rPr>
        <w:t xml:space="preserve">. לא בהכרח באלימות – אלא בדיבור, בעמידה על עקרונות, בסירוב להיות שותף שקט.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שתיקה מול עוול היא שותפות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גמרא סנהדרין דף פב עמוד א'; ירושלמי סנהדרין פרק ט הלכה ז; רמב"ן במדבר כה יא; מהר"ל גור אריה במדבר כה יא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2: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"בריתי שלום" – איך נותנים פרס של שלום למי שהרג?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שואל תמיד: פינחס עשה מעשה של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אלימות</w:t>
      </w:r>
      <w:r>
        <w:rPr>
          <w:rFonts w:ascii="David" w:cs="David" w:eastAsia="David" w:hAnsi="David"/>
          <w:sz w:val="26"/>
          <w:szCs w:val="26"/>
          <w:rtl/>
        </w:rPr>
        <w:t xml:space="preserve"> – דקר שני אנשים ברומח. והשכר שלו?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"הנני נותן לו את בריתי שלום"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כה, יב). זה כמו לתת לחייל שנלחם בקרב – פרס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שלום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מסביר: זה בדיוק העניין.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 שנאלץ להשתמש בכוח – צריך ריפוי</w:t>
      </w:r>
      <w:r>
        <w:rPr>
          <w:rFonts w:ascii="David" w:cs="David" w:eastAsia="David" w:hAnsi="David"/>
          <w:sz w:val="26"/>
          <w:szCs w:val="26"/>
          <w:rtl/>
        </w:rPr>
        <w:t xml:space="preserve">. אדם שהורג, גם לצורך, גם לשם שמיים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הנפש שלו נפגעת</w:t>
      </w:r>
      <w:r>
        <w:rPr>
          <w:rFonts w:ascii="David" w:cs="David" w:eastAsia="David" w:hAnsi="David"/>
          <w:sz w:val="26"/>
          <w:szCs w:val="26"/>
          <w:rtl/>
        </w:rPr>
        <w:t xml:space="preserve">. הקדוש ברוך הוא נותן לפינחס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ברית שלום</w:t>
      </w:r>
      <w:r>
        <w:rPr>
          <w:rFonts w:ascii="David" w:cs="David" w:eastAsia="David" w:hAnsi="David"/>
          <w:sz w:val="26"/>
          <w:szCs w:val="26"/>
          <w:rtl/>
        </w:rPr>
        <w:t xml:space="preserve"> כדי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לרפא</w:t>
      </w:r>
      <w:r>
        <w:rPr>
          <w:rFonts w:ascii="David" w:cs="David" w:eastAsia="David" w:hAnsi="David"/>
          <w:sz w:val="26"/>
          <w:szCs w:val="26"/>
          <w:rtl/>
        </w:rPr>
        <w:t xml:space="preserve"> את מה שנשבר בתוכו.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הזוהר הקדוש</w:t>
      </w:r>
      <w:r>
        <w:rPr>
          <w:rFonts w:ascii="David" w:cs="David" w:eastAsia="David" w:hAnsi="David"/>
          <w:sz w:val="26"/>
          <w:szCs w:val="26"/>
          <w:rtl/>
        </w:rPr>
        <w:t xml:space="preserve"> (פרשת פינחס, דף רטו):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"פינחס – הוא אליהו"</w:t>
      </w:r>
      <w:r>
        <w:rPr>
          <w:rFonts w:ascii="David" w:cs="David" w:eastAsia="David" w:hAnsi="David"/>
          <w:sz w:val="26"/>
          <w:szCs w:val="26"/>
          <w:rtl/>
        </w:rPr>
        <w:t xml:space="preserve">. הזוהר מזהה את פינחס עם אליהו הנביא!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מה התפקיד של אליהו?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"להשיב לב אבות על בנים ולב בנים על אבותם"</w:t>
      </w:r>
      <w:r>
        <w:rPr>
          <w:rFonts w:ascii="David" w:cs="David" w:eastAsia="David" w:hAnsi="David"/>
          <w:sz w:val="26"/>
          <w:szCs w:val="26"/>
          <w:rtl/>
        </w:rPr>
        <w:t xml:space="preserve"> (מלאכי ג, כד)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שלום</w:t>
      </w:r>
      <w:r>
        <w:rPr>
          <w:rFonts w:ascii="David" w:cs="David" w:eastAsia="David" w:hAnsi="David"/>
          <w:sz w:val="26"/>
          <w:szCs w:val="26"/>
          <w:rtl/>
        </w:rPr>
        <w:t xml:space="preserve">! השלום הזה שפינחס קיבל – הוא לא סתם פרס.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תפקיד נצחי</w:t>
      </w:r>
      <w:r>
        <w:rPr>
          <w:rFonts w:ascii="David" w:cs="David" w:eastAsia="David" w:hAnsi="David"/>
          <w:sz w:val="26"/>
          <w:szCs w:val="26"/>
          <w:rtl/>
        </w:rPr>
        <w:t xml:space="preserve">. פינחס הפך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למלאך השלום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אליהו הנביא</w:t>
      </w:r>
      <w:r>
        <w:rPr>
          <w:rFonts w:ascii="David" w:cs="David" w:eastAsia="David" w:hAnsi="David"/>
          <w:sz w:val="26"/>
          <w:szCs w:val="26"/>
          <w:rtl/>
        </w:rPr>
        <w:t xml:space="preserve"> שיבוא לבשר על הגאולה.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כה, יב) מפרש אחרת: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"בריתי שלום"</w:t>
      </w:r>
      <w:r>
        <w:rPr>
          <w:rFonts w:ascii="David" w:cs="David" w:eastAsia="David" w:hAnsi="David"/>
          <w:sz w:val="26"/>
          <w:szCs w:val="26"/>
          <w:rtl/>
        </w:rPr>
        <w:t xml:space="preserve"> היא הבטחה שפינחס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ימות</w:t>
      </w:r>
      <w:r>
        <w:rPr>
          <w:rFonts w:ascii="David" w:cs="David" w:eastAsia="David" w:hAnsi="David"/>
          <w:sz w:val="26"/>
          <w:szCs w:val="26"/>
          <w:rtl/>
        </w:rPr>
        <w:t xml:space="preserve"> מיד. למה? כי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סיכן את חייו</w:t>
      </w:r>
      <w:r>
        <w:rPr>
          <w:rFonts w:ascii="David" w:cs="David" w:eastAsia="David" w:hAnsi="David"/>
          <w:sz w:val="26"/>
          <w:szCs w:val="26"/>
          <w:rtl/>
        </w:rPr>
        <w:t xml:space="preserve">! זמרי היה נשיא שבט שמעון, ולו היו חסידים רבים. הם יכלו להרוג את פינחס בנקמה.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"בריתי שלום"</w:t>
      </w:r>
      <w:r>
        <w:rPr>
          <w:rFonts w:ascii="David" w:cs="David" w:eastAsia="David" w:hAnsi="David"/>
          <w:sz w:val="26"/>
          <w:szCs w:val="26"/>
          <w:rtl/>
        </w:rPr>
        <w:t xml:space="preserve"> – הבטחה אלוקית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שלא יפגעו בו</w:t>
      </w:r>
      <w:r>
        <w:rPr>
          <w:rFonts w:ascii="David" w:cs="David" w:eastAsia="David" w:hAnsi="David"/>
          <w:sz w:val="26"/>
          <w:szCs w:val="26"/>
          <w:rtl/>
        </w:rPr>
        <w:t xml:space="preserve">. הרמב"ן מוסיף: זו גם הסיבה שפינחס קיבל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כהונה</w:t>
      </w:r>
      <w:r>
        <w:rPr>
          <w:rFonts w:ascii="David" w:cs="David" w:eastAsia="David" w:hAnsi="David"/>
          <w:sz w:val="26"/>
          <w:szCs w:val="26"/>
          <w:rtl/>
        </w:rPr>
        <w:t xml:space="preserve"> – כי הכהן צריך להיות מוגן, בטוח,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כה יב</w:t>
      </w:r>
      <w:r>
        <w:rPr>
          <w:rFonts w:ascii="David" w:cs="David" w:eastAsia="David" w:hAnsi="David"/>
          <w:sz w:val="26"/>
          <w:szCs w:val="26"/>
          <w:rtl/>
        </w:rPr>
        <w:t xml:space="preserve">) נותן את ההסבר הכי עמוק: שלום אמיתי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דורש לפעמים מלחמה</w:t>
      </w:r>
      <w:r>
        <w:rPr>
          <w:rFonts w:ascii="David" w:cs="David" w:eastAsia="David" w:hAnsi="David"/>
          <w:sz w:val="26"/>
          <w:szCs w:val="26"/>
          <w:rtl/>
        </w:rPr>
        <w:t xml:space="preserve">). המהר"ל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שלום שקר</w:t>
      </w:r>
      <w:r>
        <w:rPr>
          <w:rFonts w:ascii="David" w:cs="David" w:eastAsia="David" w:hAnsi="David"/>
          <w:sz w:val="26"/>
          <w:szCs w:val="26"/>
          <w:rtl/>
        </w:rPr>
        <w:t xml:space="preserve"> – כשכולם שותקים מול עוול –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שלום</w:t>
      </w:r>
      <w:r>
        <w:rPr>
          <w:rFonts w:ascii="David" w:cs="David" w:eastAsia="David" w:hAnsi="David"/>
          <w:sz w:val="26"/>
          <w:szCs w:val="26"/>
          <w:rtl/>
        </w:rPr>
        <w:t xml:space="preserve">. זו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הסכמה שקטה</w:t>
      </w:r>
      <w:r>
        <w:rPr>
          <w:rFonts w:ascii="David" w:cs="David" w:eastAsia="David" w:hAnsi="David"/>
          <w:sz w:val="26"/>
          <w:szCs w:val="26"/>
          <w:rtl/>
        </w:rPr>
        <w:t xml:space="preserve">). שלום אמיתי דורש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לעמוד על האמת</w:t>
      </w:r>
      <w:r>
        <w:rPr>
          <w:rFonts w:ascii="David" w:cs="David" w:eastAsia="David" w:hAnsi="David"/>
          <w:sz w:val="26"/>
          <w:szCs w:val="26"/>
          <w:rtl/>
        </w:rPr>
        <w:t xml:space="preserve">), גם כשזה כואב, גם כשזה דורש עימות. פינחס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שבר את השלום המזויף</w:t>
      </w:r>
      <w:r>
        <w:rPr>
          <w:rFonts w:ascii="David" w:cs="David" w:eastAsia="David" w:hAnsi="David"/>
          <w:sz w:val="26"/>
          <w:szCs w:val="26"/>
          <w:rtl/>
        </w:rPr>
        <w:t xml:space="preserve"> – ולכן דווקא הוא קיבל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השלום האמיתי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לפעמים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שתיקה היא לא שלום</w:t>
      </w:r>
      <w:r>
        <w:rPr>
          <w:rFonts w:ascii="David" w:cs="David" w:eastAsia="David" w:hAnsi="David"/>
          <w:sz w:val="26"/>
          <w:szCs w:val="26"/>
          <w:rtl/>
        </w:rPr>
        <w:t xml:space="preserve">. להסכים עם כולם, לא להתעמת, לא לומר את האמת –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שלום מזויף</w:t>
      </w:r>
      <w:r>
        <w:rPr>
          <w:rFonts w:ascii="David" w:cs="David" w:eastAsia="David" w:hAnsi="David"/>
          <w:sz w:val="26"/>
          <w:szCs w:val="26"/>
          <w:rtl/>
        </w:rPr>
        <w:t xml:space="preserve">. שלום אמיתי דורש אומץ: לדבר, לא להסכים, לעמוד על עקרונות.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"בקש שלום ורדפהו"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רדוף</w:t>
      </w:r>
      <w:r>
        <w:rPr>
          <w:rFonts w:ascii="David" w:cs="David" w:eastAsia="David" w:hAnsi="David"/>
          <w:sz w:val="26"/>
          <w:szCs w:val="26"/>
          <w:rtl/>
        </w:rPr>
        <w:t xml:space="preserve"> אותו, לא סתם תקווה שהוא יבוא לבד.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מרדכי אליהו זצוק"ל; מרן הרב עובדיה יוסף זצוק"ל; זוהר פרשת פינחס דף רטו; רמב"ן במדבר כה יב; מהר"ל גור אריה במדבר כה יב; מלאכי ג כד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3: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הוי"ו השבורה ב"שלום" – מה הסוד שמסתתר בתוך האות?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מעלה תופעה ייחודית: בספר התורה, המילה "שלום" ב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"בריתי שלום"</w:t>
      </w:r>
      <w:r>
        <w:rPr>
          <w:rFonts w:ascii="David" w:cs="David" w:eastAsia="David" w:hAnsi="David"/>
          <w:sz w:val="26"/>
          <w:szCs w:val="26"/>
          <w:rtl/>
        </w:rPr>
        <w:t xml:space="preserve"> נכתבת עם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וי"ו קטועה</w:t>
      </w:r>
      <w:r>
        <w:rPr>
          <w:rFonts w:ascii="David" w:cs="David" w:eastAsia="David" w:hAnsi="David"/>
          <w:sz w:val="26"/>
          <w:szCs w:val="26"/>
          <w:rtl/>
        </w:rPr>
        <w:t xml:space="preserve"> – האות וי"ו חתוכה באמצע. זו אחת מהתופעות הנדירות ביותר בכל התורה.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למה? אם זו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ברכה</w:t>
      </w:r>
      <w:r>
        <w:rPr>
          <w:rFonts w:ascii="David" w:cs="David" w:eastAsia="David" w:hAnsi="David"/>
          <w:sz w:val="26"/>
          <w:szCs w:val="26"/>
          <w:rtl/>
        </w:rPr>
        <w:t xml:space="preserve">, למה היא כתובה בצורה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שבורה</w:t>
      </w:r>
      <w:r>
        <w:rPr>
          <w:rFonts w:ascii="David" w:cs="David" w:eastAsia="David" w:hAnsi="David"/>
          <w:sz w:val="26"/>
          <w:szCs w:val="26"/>
          <w:rtl/>
        </w:rPr>
        <w:t xml:space="preserve">?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הבעל הטורים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כה, יב) מסביר: וי"ו שבורה רומזת ש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השלום עדיין לא שלם</w:t>
      </w:r>
      <w:r>
        <w:rPr>
          <w:rFonts w:ascii="David" w:cs="David" w:eastAsia="David" w:hAnsi="David"/>
          <w:sz w:val="26"/>
          <w:szCs w:val="26"/>
          <w:rtl/>
        </w:rPr>
        <w:t xml:space="preserve">. הוא יהיה שלם רק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לעתיד לבוא</w:t>
      </w:r>
      <w:r>
        <w:rPr>
          <w:rFonts w:ascii="David" w:cs="David" w:eastAsia="David" w:hAnsi="David"/>
          <w:sz w:val="26"/>
          <w:szCs w:val="26"/>
          <w:rtl/>
        </w:rPr>
        <w:t xml:space="preserve"> – כשאליהו (שהוא פינחס) יבוא לבשר על הגאולה.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מוסיף פירוש נוסף: הוי"ו היא האות שמחברת – "ו" אומרת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"וגם"</w:t>
      </w:r>
      <w:r>
        <w:rPr>
          <w:rFonts w:ascii="David" w:cs="David" w:eastAsia="David" w:hAnsi="David"/>
          <w:sz w:val="26"/>
          <w:szCs w:val="26"/>
          <w:rtl/>
        </w:rPr>
        <w:t xml:space="preserve">. כשהוי"ו שבורה – זה אומר שיש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ניתוק</w:t>
      </w:r>
      <w:r>
        <w:rPr>
          <w:rFonts w:ascii="David" w:cs="David" w:eastAsia="David" w:hAnsi="David"/>
          <w:sz w:val="26"/>
          <w:szCs w:val="26"/>
          <w:rtl/>
        </w:rPr>
        <w:t xml:space="preserve">. פינחס עשה מעשה הכרחי, אבל מעשה אלימות תמיד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שובר משהו</w:t>
      </w:r>
      <w:r>
        <w:rPr>
          <w:rFonts w:ascii="David" w:cs="David" w:eastAsia="David" w:hAnsi="David"/>
          <w:sz w:val="26"/>
          <w:szCs w:val="26"/>
          <w:rtl/>
        </w:rPr>
        <w:t xml:space="preserve">. גם כשהוא מוצדק.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מסביר: הוי"ו השבורה מלמדת שגם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צדק שדורש אלימות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משאיר צלקת</w:t>
      </w:r>
      <w:r>
        <w:rPr>
          <w:rFonts w:ascii="David" w:cs="David" w:eastAsia="David" w:hAnsi="David"/>
          <w:sz w:val="26"/>
          <w:szCs w:val="26"/>
          <w:rtl/>
        </w:rPr>
        <w:t xml:space="preserve">. השלום שאחרי מלחמה הוא שלום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עם צלקת</w:t>
      </w:r>
      <w:r>
        <w:rPr>
          <w:rFonts w:ascii="David" w:cs="David" w:eastAsia="David" w:hAnsi="David"/>
          <w:sz w:val="26"/>
          <w:szCs w:val="26"/>
          <w:rtl/>
        </w:rPr>
        <w:t xml:space="preserve"> – שלום שבור. אמיתי, אבל שבור.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רבינו בחיי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כה, יב) כותב שהוי"ו הקטועה רומזת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לוי"ו של שמו של הקדוש ברוך הוא</w:t>
      </w:r>
      <w:r>
        <w:rPr>
          <w:rFonts w:ascii="David" w:cs="David" w:eastAsia="David" w:hAnsi="David"/>
          <w:sz w:val="26"/>
          <w:szCs w:val="26"/>
          <w:rtl/>
        </w:rPr>
        <w:t xml:space="preserve">. שם הוי"ה – י-ה-ו-ה. כשיש חטא,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השם נפגם</w:t>
      </w:r>
      <w:r>
        <w:rPr>
          <w:rFonts w:ascii="David" w:cs="David" w:eastAsia="David" w:hAnsi="David"/>
          <w:sz w:val="26"/>
          <w:szCs w:val="26"/>
          <w:rtl/>
        </w:rPr>
        <w:t xml:space="preserve">. כשפינחס תיקן את החטא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הוי"ו חזרה</w:t>
      </w:r>
      <w:r>
        <w:rPr>
          <w:rFonts w:ascii="David" w:cs="David" w:eastAsia="David" w:hAnsi="David"/>
          <w:sz w:val="26"/>
          <w:szCs w:val="26"/>
          <w:rtl/>
        </w:rPr>
        <w:t xml:space="preserve">, אבל עדיין לא שלמה.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התיקון המלא</w:t>
      </w:r>
      <w:r>
        <w:rPr>
          <w:rFonts w:ascii="David" w:cs="David" w:eastAsia="David" w:hAnsi="David"/>
          <w:sz w:val="26"/>
          <w:szCs w:val="26"/>
          <w:rtl/>
        </w:rPr>
        <w:t xml:space="preserve"> יהיה רק בגאולה. המסר: כל מעשה טוב שלנו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מתקן</w:t>
      </w:r>
      <w:r>
        <w:rPr>
          <w:rFonts w:ascii="David" w:cs="David" w:eastAsia="David" w:hAnsi="David"/>
          <w:sz w:val="26"/>
          <w:szCs w:val="26"/>
          <w:rtl/>
        </w:rPr>
        <w:t xml:space="preserve"> – אבל התיקון השלם הוא עבודה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משותפת של כל הדורות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חידושי אגדות, סנהדרין פב</w:t>
      </w:r>
      <w:r>
        <w:rPr>
          <w:rFonts w:ascii="David" w:cs="David" w:eastAsia="David" w:hAnsi="David"/>
          <w:sz w:val="26"/>
          <w:szCs w:val="26"/>
          <w:rtl/>
        </w:rPr>
        <w:t xml:space="preserve">) מביא רעיון מרתק: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שלום שלם מדי – חשוד</w:t>
      </w:r>
      <w:r>
        <w:rPr>
          <w:rFonts w:ascii="David" w:cs="David" w:eastAsia="David" w:hAnsi="David"/>
          <w:sz w:val="26"/>
          <w:szCs w:val="26"/>
          <w:rtl/>
        </w:rPr>
        <w:t xml:space="preserve">. בעולם הזה אין שלום מושלם. מי שטוען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"הכל שלום, הכל טוב"</w:t>
      </w:r>
      <w:r>
        <w:rPr>
          <w:rFonts w:ascii="David" w:cs="David" w:eastAsia="David" w:hAnsi="David"/>
          <w:sz w:val="26"/>
          <w:szCs w:val="26"/>
          <w:rtl/>
        </w:rPr>
        <w:t xml:space="preserve"> – או שהוא משלה את עצמו, או שהוא מתעלם מהבעיות. הוי"ו השבורה אומרת: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שלום אמיתי הוא תהליך</w:t>
      </w:r>
      <w:r>
        <w:rPr>
          <w:rFonts w:ascii="David" w:cs="David" w:eastAsia="David" w:hAnsi="David"/>
          <w:sz w:val="26"/>
          <w:szCs w:val="26"/>
          <w:rtl/>
        </w:rPr>
        <w:t xml:space="preserve">, לא תוצאה. הוא תמיד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בבנייה</w:t>
      </w:r>
      <w:r>
        <w:rPr>
          <w:rFonts w:ascii="David" w:cs="David" w:eastAsia="David" w:hAnsi="David"/>
          <w:sz w:val="26"/>
          <w:szCs w:val="26"/>
          <w:rtl/>
        </w:rPr>
        <w:t xml:space="preserve">, תמיד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גמור</w:t>
      </w:r>
      <w:r>
        <w:rPr>
          <w:rFonts w:ascii="David" w:cs="David" w:eastAsia="David" w:hAnsi="David"/>
          <w:sz w:val="26"/>
          <w:szCs w:val="26"/>
          <w:rtl/>
        </w:rPr>
        <w:t xml:space="preserve">). וזה בסדר.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שלום שבור שעובדים עליו</w:t>
      </w:r>
      <w:r>
        <w:rPr>
          <w:rFonts w:ascii="David" w:cs="David" w:eastAsia="David" w:hAnsi="David"/>
          <w:sz w:val="26"/>
          <w:szCs w:val="26"/>
          <w:rtl/>
        </w:rPr>
        <w:t xml:space="preserve"> – טוב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משלום מזויף שנראה שלם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אל תחפש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שלום מושלם</w:t>
      </w:r>
      <w:r>
        <w:rPr>
          <w:rFonts w:ascii="David" w:cs="David" w:eastAsia="David" w:hAnsi="David"/>
          <w:sz w:val="26"/>
          <w:szCs w:val="26"/>
          <w:rtl/>
        </w:rPr>
        <w:t xml:space="preserve"> – הוא לא קיים בעולם הזה. תחפש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שלום אמיתי</w:t>
      </w:r>
      <w:r>
        <w:rPr>
          <w:rFonts w:ascii="David" w:cs="David" w:eastAsia="David" w:hAnsi="David"/>
          <w:sz w:val="26"/>
          <w:szCs w:val="26"/>
          <w:rtl/>
        </w:rPr>
        <w:t xml:space="preserve">, גם אם הוא שבור, גם אם הוא דורש עבודה. בזוגיות, במשפחה, בעבודה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שלום הוא לא העדר מריבות</w:t>
      </w:r>
      <w:r>
        <w:rPr>
          <w:rFonts w:ascii="David" w:cs="David" w:eastAsia="David" w:hAnsi="David"/>
          <w:sz w:val="26"/>
          <w:szCs w:val="26"/>
          <w:rtl/>
        </w:rPr>
        <w:t xml:space="preserve">.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נכונות לעבוד ביחד</w:t>
      </w:r>
      <w:r>
        <w:rPr>
          <w:rFonts w:ascii="David" w:cs="David" w:eastAsia="David" w:hAnsi="David"/>
          <w:sz w:val="26"/>
          <w:szCs w:val="26"/>
          <w:rtl/>
        </w:rPr>
        <w:t xml:space="preserve"> גם כשקשה.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בעל הטורים במדבר כה יב; הרב אליהו עמר; רבינו בחיי במדבר כה יב; מהר"ל חידושי אגדות סנהדרין פב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4: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בנות צלפחד – חמש נשים ששינו את ההלכה. איך זה אפשרי?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פותח: חמש נשים – מחלה, נועה, חגלה, מלכה ותרצה – באות אל משה ואומרות: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"למה ייגרע שם אבינו מתוך משפחתו כי אין לו בן? תנה לנו אחוזה"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כז, ד).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מדגיש: הן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מתלוננות</w:t>
      </w:r>
      <w:r>
        <w:rPr>
          <w:rFonts w:ascii="David" w:cs="David" w:eastAsia="David" w:hAnsi="David"/>
          <w:sz w:val="26"/>
          <w:szCs w:val="26"/>
          <w:rtl/>
        </w:rPr>
        <w:t xml:space="preserve">, הן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מוחות</w:t>
      </w:r>
      <w:r>
        <w:rPr>
          <w:rFonts w:ascii="David" w:cs="David" w:eastAsia="David" w:hAnsi="David"/>
          <w:sz w:val="26"/>
          <w:szCs w:val="26"/>
          <w:rtl/>
        </w:rPr>
        <w:t xml:space="preserve"> – הן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טוענות טענה משפטית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(בבא בתרא דף קיט עמוד ב') אומרת: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"בנות צלפחד חכמניות הן, דרשניות הן, צדקניות הן"</w:t>
      </w:r>
      <w:r>
        <w:rPr>
          <w:rFonts w:ascii="David" w:cs="David" w:eastAsia="David" w:hAnsi="David"/>
          <w:sz w:val="26"/>
          <w:szCs w:val="26"/>
          <w:rtl/>
        </w:rPr>
        <w:t xml:space="preserve">. שלושה תארים! חכמניות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ידעו הלכה</w:t>
      </w:r>
      <w:r>
        <w:rPr>
          <w:rFonts w:ascii="David" w:cs="David" w:eastAsia="David" w:hAnsi="David"/>
          <w:sz w:val="26"/>
          <w:szCs w:val="26"/>
          <w:rtl/>
        </w:rPr>
        <w:t xml:space="preserve">. דרשניות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ידעו לטעון</w:t>
      </w:r>
      <w:r>
        <w:rPr>
          <w:rFonts w:ascii="David" w:cs="David" w:eastAsia="David" w:hAnsi="David"/>
          <w:sz w:val="26"/>
          <w:szCs w:val="26"/>
          <w:rtl/>
        </w:rPr>
        <w:t xml:space="preserve">. צדקניות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כוונתן הייתה טהורה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מעלה נקודה מרתקת: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כז, א)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"עיניהן ראו מה שלא ראו עיני משה"</w:t>
      </w:r>
      <w:r>
        <w:rPr>
          <w:rFonts w:ascii="David" w:cs="David" w:eastAsia="David" w:hAnsi="David"/>
          <w:sz w:val="26"/>
          <w:szCs w:val="26"/>
          <w:rtl/>
        </w:rPr>
        <w:t xml:space="preserve">). משה רבנו, הנביא הגדול מכולם,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יזם</w:t>
      </w:r>
      <w:r>
        <w:rPr>
          <w:rFonts w:ascii="David" w:cs="David" w:eastAsia="David" w:hAnsi="David"/>
          <w:sz w:val="26"/>
          <w:szCs w:val="26"/>
          <w:rtl/>
        </w:rPr>
        <w:t xml:space="preserve"> את הדין הזה.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חשב</w:t>
      </w:r>
      <w:r>
        <w:rPr>
          <w:rFonts w:ascii="David" w:cs="David" w:eastAsia="David" w:hAnsi="David"/>
          <w:sz w:val="26"/>
          <w:szCs w:val="26"/>
          <w:rtl/>
        </w:rPr>
        <w:t xml:space="preserve"> עליו. חמש נשים פשוטות באו ושאלו שאלה שהנביא הגדול לא שאל!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מסביר: לפעמים דווקא מי שנמצא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בתוך הבעיה</w:t>
      </w:r>
      <w:r>
        <w:rPr>
          <w:rFonts w:ascii="David" w:cs="David" w:eastAsia="David" w:hAnsi="David"/>
          <w:sz w:val="26"/>
          <w:szCs w:val="26"/>
          <w:rtl/>
        </w:rPr>
        <w:t xml:space="preserve"> – רואה דברים שמי שנמצא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מעל</w:t>
      </w:r>
      <w:r>
        <w:rPr>
          <w:rFonts w:ascii="David" w:cs="David" w:eastAsia="David" w:hAnsi="David"/>
          <w:sz w:val="26"/>
          <w:szCs w:val="26"/>
          <w:rtl/>
        </w:rPr>
        <w:t xml:space="preserve"> לא רואה.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הכאב מחדד את הראייה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כז, ה) מסביר למה משה הוצרך לשאול את ה':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"ויקרב משה את משפטן לפני ה'"</w:t>
      </w:r>
      <w:r>
        <w:rPr>
          <w:rFonts w:ascii="David" w:cs="David" w:eastAsia="David" w:hAnsi="David"/>
          <w:sz w:val="26"/>
          <w:szCs w:val="26"/>
          <w:rtl/>
        </w:rPr>
        <w:t xml:space="preserve">). הרמב"ן אומר: לא שמשה לא ידע – אלא שזה 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דין חדש</w:t>
      </w:r>
      <w:r>
        <w:rPr>
          <w:rFonts w:ascii="David" w:cs="David" w:eastAsia="David" w:hAnsi="David"/>
          <w:sz w:val="26"/>
          <w:szCs w:val="26"/>
          <w:rtl/>
        </w:rPr>
        <w:t xml:space="preserve"> שלא ניתן עדיין. התורה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חיכתה</w:t>
      </w:r>
      <w:r>
        <w:rPr>
          <w:rFonts w:ascii="David" w:cs="David" w:eastAsia="David" w:hAnsi="David"/>
          <w:sz w:val="26"/>
          <w:szCs w:val="26"/>
          <w:rtl/>
        </w:rPr>
        <w:t xml:space="preserve"> שמישהו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ישאל</w:t>
      </w:r>
      <w:r>
        <w:rPr>
          <w:rFonts w:ascii="David" w:cs="David" w:eastAsia="David" w:hAnsi="David"/>
          <w:sz w:val="26"/>
          <w:szCs w:val="26"/>
          <w:rtl/>
        </w:rPr>
        <w:t xml:space="preserve">. זה עיקרון מדהים: יש חלקים בתורה שנכתבו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בזכות שאלות של אנשים פשוטים</w:t>
      </w:r>
      <w:r>
        <w:rPr>
          <w:rFonts w:ascii="David" w:cs="David" w:eastAsia="David" w:hAnsi="David"/>
          <w:sz w:val="26"/>
          <w:szCs w:val="26"/>
          <w:rtl/>
        </w:rPr>
        <w:t xml:space="preserve">). בנות צלפחד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גרמו לפרשה להיכתב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מדגיש: שימו לב לתגובה של הקדוש ברוך הוא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"כן בנות צלפחד דוברות"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כז, ז). לא "אני מחליט לתת להן" – אלא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"הן צודקות"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"כן"</w:t>
      </w:r>
      <w:r>
        <w:rPr>
          <w:rFonts w:ascii="David" w:cs="David" w:eastAsia="David" w:hAnsi="David"/>
          <w:sz w:val="26"/>
          <w:szCs w:val="26"/>
          <w:rtl/>
        </w:rPr>
        <w:t xml:space="preserve"> – מילה אחת שמשנה את ההיסטוריה. הקדוש ברוך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מאשר שנשים יכולות לרשת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"דוברות"</w:t>
      </w:r>
      <w:r>
        <w:rPr>
          <w:rFonts w:ascii="David" w:cs="David" w:eastAsia="David" w:hAnsi="David"/>
          <w:sz w:val="26"/>
          <w:szCs w:val="26"/>
          <w:rtl/>
        </w:rPr>
        <w:t xml:space="preserve"> – הדיבור שלהן היה נכון,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ראוי, מכובד</w:t>
      </w:r>
      <w:r>
        <w:rPr>
          <w:rFonts w:ascii="David" w:cs="David" w:eastAsia="David" w:hAnsi="David"/>
          <w:sz w:val="26"/>
          <w:szCs w:val="26"/>
          <w:rtl/>
        </w:rPr>
        <w:t xml:space="preserve">). לא בזעם, לא בתלונה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בכבוד ובצדק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 תפחד לשאול</w:t>
      </w:r>
      <w:r>
        <w:rPr>
          <w:rFonts w:ascii="David" w:cs="David" w:eastAsia="David" w:hAnsi="David"/>
          <w:sz w:val="26"/>
          <w:szCs w:val="26"/>
          <w:rtl/>
        </w:rPr>
        <w:t xml:space="preserve">. גם אם השאלה נראית "חוצפנית" או "לא מקובלת" – אם היא צודקת, תשאל.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האופן חשוב לא פחות מהתוכן</w:t>
      </w:r>
      <w:r>
        <w:rPr>
          <w:rFonts w:ascii="David" w:cs="David" w:eastAsia="David" w:hAnsi="David"/>
          <w:sz w:val="26"/>
          <w:szCs w:val="26"/>
          <w:rtl/>
        </w:rPr>
        <w:t xml:space="preserve">). בנות צלפחד לא צעקו, לא הפגינו – הן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טענו בכבוד</w:t>
      </w:r>
      <w:r>
        <w:rPr>
          <w:rFonts w:ascii="David" w:cs="David" w:eastAsia="David" w:hAnsi="David"/>
          <w:sz w:val="26"/>
          <w:szCs w:val="26"/>
          <w:rtl/>
        </w:rPr>
        <w:t xml:space="preserve">). ולכן הן שמעו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"כן"</w:t>
      </w:r>
      <w:r>
        <w:rPr>
          <w:rFonts w:ascii="David" w:cs="David" w:eastAsia="David" w:hAnsi="David"/>
          <w:sz w:val="26"/>
          <w:szCs w:val="26"/>
          <w:rtl/>
        </w:rPr>
        <w:t xml:space="preserve">. 3) לפעמים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השאלה חשובה מהתשובה</w:t>
      </w:r>
      <w:r>
        <w:rPr>
          <w:rFonts w:ascii="David" w:cs="David" w:eastAsia="David" w:hAnsi="David"/>
          <w:sz w:val="26"/>
          <w:szCs w:val="26"/>
          <w:rtl/>
        </w:rPr>
        <w:t xml:space="preserve"> – כי היא פותחת דלת שלא הייתה קיימת.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גמרא בבא בתרא דף קיט עמוד ב'; רש"י במדבר כז א; רמב"ן במדבר כז ה; הרב מרדכי אליהו זצוק"ל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5: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משה מבקש ממנה – למה דווקא יהושע ולא פינחס או כלב?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פותח עם רגע מרגש: משה רבנו יודע שהוא לא ייכנס לארץ. מה הדבר הראשון שהוא עושה? לא מתלונן, לא מבקש רחמים על עצמו – אלא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דואג למנהיג חדש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"יפקוד ה' אלוקי הרוחות לכל בשר איש על העדה"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כז, טז).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למה דווקא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יהושע</w:t>
      </w:r>
      <w:r>
        <w:rPr>
          <w:rFonts w:ascii="David" w:cs="David" w:eastAsia="David" w:hAnsi="David"/>
          <w:sz w:val="26"/>
          <w:szCs w:val="26"/>
          <w:rtl/>
        </w:rPr>
        <w:t xml:space="preserve">? פינחס זה עתה הוכיח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מסירות נפש</w:t>
      </w:r>
      <w:r>
        <w:rPr>
          <w:rFonts w:ascii="David" w:cs="David" w:eastAsia="David" w:hAnsi="David"/>
          <w:sz w:val="26"/>
          <w:szCs w:val="26"/>
          <w:rtl/>
        </w:rPr>
        <w:t xml:space="preserve">) כלב בן יפונה 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נאמן</w:t>
      </w:r>
      <w:r>
        <w:rPr>
          <w:rFonts w:ascii="David" w:cs="David" w:eastAsia="David" w:hAnsi="David"/>
          <w:sz w:val="26"/>
          <w:szCs w:val="26"/>
          <w:rtl/>
        </w:rPr>
        <w:t xml:space="preserve"> במרגלים. למה לא אחד מהם?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תשובה מ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המדרש</w:t>
      </w:r>
      <w:r>
        <w:rPr>
          <w:rFonts w:ascii="David" w:cs="David" w:eastAsia="David" w:hAnsi="David"/>
          <w:sz w:val="26"/>
          <w:szCs w:val="26"/>
          <w:rtl/>
        </w:rPr>
        <w:t xml:space="preserve"> (ילקוט שמעוני, פינחס):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"כבר יש לפינחס גדולה – הכהונה"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 תיתן שתי כתרים לאדם אחד</w:t>
      </w:r>
      <w:r>
        <w:rPr>
          <w:rFonts w:ascii="David" w:cs="David" w:eastAsia="David" w:hAnsi="David"/>
          <w:sz w:val="26"/>
          <w:szCs w:val="26"/>
          <w:rtl/>
        </w:rPr>
        <w:t xml:space="preserve"> כשאפשר לחלק. זה עיקרון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חברתי</w:t>
      </w:r>
      <w:r>
        <w:rPr>
          <w:rFonts w:ascii="David" w:cs="David" w:eastAsia="David" w:hAnsi="David"/>
          <w:sz w:val="26"/>
          <w:szCs w:val="26"/>
          <w:rtl/>
        </w:rPr>
        <w:t xml:space="preserve">: פיזור סמכות, לא ריכוז כוח. ולגבי כלב –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(מגילה דף יד עמוד ב') רומזת שכלב היה גדול יותר בגיל ולא התאים להנהגה צעירה.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יהושע היה התלמיד הנאמן</w:t>
      </w:r>
      <w:r>
        <w:rPr>
          <w:rFonts w:ascii="David" w:cs="David" w:eastAsia="David" w:hAnsi="David"/>
          <w:sz w:val="26"/>
          <w:szCs w:val="26"/>
          <w:rtl/>
        </w:rPr>
        <w:t xml:space="preserve"> שלמד מרבו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יום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"נער לא ימיש מתוך האוהל"</w:t>
      </w:r>
      <w:r>
        <w:rPr>
          <w:rFonts w:ascii="David" w:cs="David" w:eastAsia="David" w:hAnsi="David"/>
          <w:sz w:val="26"/>
          <w:szCs w:val="26"/>
          <w:rtl/>
        </w:rPr>
        <w:t xml:space="preserve"> – הוא לא עזב רגע.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כז, טז) מפרש את הביטוי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"אלוקי הרוחות לכל בשר"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מביא את המדרש: משה אמר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"ריבונו של עולם, גלוי לפניך דעתו של כל אחד ואחד, ואינם דומים זה לזה"</w:t>
      </w:r>
      <w:r>
        <w:rPr>
          <w:rFonts w:ascii="David" w:cs="David" w:eastAsia="David" w:hAnsi="David"/>
          <w:sz w:val="26"/>
          <w:szCs w:val="26"/>
          <w:rtl/>
        </w:rPr>
        <w:t xml:space="preserve">). משה מבקש מנהיג שיודע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להתמודד עם כל אחד לפי טבעו</w:t>
      </w:r>
      <w:r>
        <w:rPr>
          <w:rFonts w:ascii="David" w:cs="David" w:eastAsia="David" w:hAnsi="David"/>
          <w:sz w:val="26"/>
          <w:szCs w:val="26"/>
          <w:rtl/>
        </w:rPr>
        <w:t xml:space="preserve">). הרמב"ן מוסיף: זו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הגדרה</w:t>
      </w:r>
      <w:r>
        <w:rPr>
          <w:rFonts w:ascii="David" w:cs="David" w:eastAsia="David" w:hAnsi="David"/>
          <w:sz w:val="26"/>
          <w:szCs w:val="26"/>
          <w:rtl/>
        </w:rPr>
        <w:t xml:space="preserve"> של מנהיג אמיתי – לא מי שהכי חכם, הכי גיבור או הכי צדיק – אלא מי ש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מבין אנשים</w:t>
      </w:r>
      <w:r>
        <w:rPr>
          <w:rFonts w:ascii="David" w:cs="David" w:eastAsia="David" w:hAnsi="David"/>
          <w:sz w:val="26"/>
          <w:szCs w:val="26"/>
          <w:rtl/>
        </w:rPr>
        <w:t xml:space="preserve">). יהושע, ששירת את משה שנים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למד איך לקרוא אנשים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דרך חיים, אבות פרק ב משנה ד</w:t>
      </w:r>
      <w:r>
        <w:rPr>
          <w:rFonts w:ascii="David" w:cs="David" w:eastAsia="David" w:hAnsi="David"/>
          <w:sz w:val="26"/>
          <w:szCs w:val="26"/>
          <w:rtl/>
        </w:rPr>
        <w:t xml:space="preserve">) מוסיף: הפסוק אומר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"וסמכת את ידך עליו"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כז, יח)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יד אחת</w:t>
      </w:r>
      <w:r>
        <w:rPr>
          <w:rFonts w:ascii="David" w:cs="David" w:eastAsia="David" w:hAnsi="David"/>
          <w:sz w:val="26"/>
          <w:szCs w:val="26"/>
          <w:rtl/>
        </w:rPr>
        <w:t xml:space="preserve">). אבל בפועל,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"ויסמוך את ידיו עליו"</w:t>
      </w:r>
      <w:r>
        <w:rPr>
          <w:rFonts w:ascii="David" w:cs="David" w:eastAsia="David" w:hAnsi="David"/>
          <w:sz w:val="26"/>
          <w:szCs w:val="26"/>
          <w:rtl/>
        </w:rPr>
        <w:t xml:space="preserve"> (כז, כג)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שתי ידיים</w:t>
      </w:r>
      <w:r>
        <w:rPr>
          <w:rFonts w:ascii="David" w:cs="David" w:eastAsia="David" w:hAnsi="David"/>
          <w:sz w:val="26"/>
          <w:szCs w:val="26"/>
          <w:rtl/>
        </w:rPr>
        <w:t xml:space="preserve">). המהר"ל מסביר: הקדוש ברוך הוא אמר יד אחת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ומשה נתן בנדיבות, שתי ידיים</w:t>
      </w:r>
      <w:r>
        <w:rPr>
          <w:rFonts w:ascii="David" w:cs="David" w:eastAsia="David" w:hAnsi="David"/>
          <w:sz w:val="26"/>
          <w:szCs w:val="26"/>
          <w:rtl/>
        </w:rPr>
        <w:t xml:space="preserve">). הוא לא 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קמצן</w:t>
      </w:r>
      <w:r>
        <w:rPr>
          <w:rFonts w:ascii="David" w:cs="David" w:eastAsia="David" w:hAnsi="David"/>
          <w:sz w:val="26"/>
          <w:szCs w:val="26"/>
          <w:rtl/>
        </w:rPr>
        <w:t xml:space="preserve"> עם הסמכות שלו.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נתן יותר ממה שנדרש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זהו מנהיג אמיתי</w:t>
      </w:r>
      <w:r>
        <w:rPr>
          <w:rFonts w:ascii="David" w:cs="David" w:eastAsia="David" w:hAnsi="David"/>
          <w:sz w:val="26"/>
          <w:szCs w:val="26"/>
          <w:rtl/>
        </w:rPr>
        <w:t xml:space="preserve"> – מי שיודע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למסור את השרביט בנדיבות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שני לקחים: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מנהיגות</w:t>
      </w:r>
      <w:r>
        <w:rPr>
          <w:rFonts w:ascii="David" w:cs="David" w:eastAsia="David" w:hAnsi="David"/>
          <w:sz w:val="26"/>
          <w:szCs w:val="26"/>
          <w:rtl/>
        </w:rPr>
        <w:t xml:space="preserve"> היא לא כוח ולא חכמה – היא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רגישות לאנשים</w:t>
      </w:r>
      <w:r>
        <w:rPr>
          <w:rFonts w:ascii="David" w:cs="David" w:eastAsia="David" w:hAnsi="David"/>
          <w:sz w:val="26"/>
          <w:szCs w:val="26"/>
          <w:rtl/>
        </w:rPr>
        <w:t xml:space="preserve">). 2) כשמגיע הזמן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למסור את המקום</w:t>
      </w:r>
      <w:r>
        <w:rPr>
          <w:rFonts w:ascii="David" w:cs="David" w:eastAsia="David" w:hAnsi="David"/>
          <w:sz w:val="26"/>
          <w:szCs w:val="26"/>
          <w:rtl/>
        </w:rPr>
        <w:t xml:space="preserve"> – תעשה את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בנדיבות</w:t>
      </w:r>
      <w:r>
        <w:rPr>
          <w:rFonts w:ascii="David" w:cs="David" w:eastAsia="David" w:hAnsi="David"/>
          <w:sz w:val="26"/>
          <w:szCs w:val="26"/>
          <w:rtl/>
        </w:rPr>
        <w:t xml:space="preserve">), בלב שלם, ותיתן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יותר</w:t>
      </w:r>
      <w:r>
        <w:rPr>
          <w:rFonts w:ascii="David" w:cs="David" w:eastAsia="David" w:hAnsi="David"/>
          <w:sz w:val="26"/>
          <w:szCs w:val="26"/>
          <w:rtl/>
        </w:rPr>
        <w:t xml:space="preserve"> ממה שמצפים ממך.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גדולת משה</w:t>
      </w:r>
      <w:r>
        <w:rPr>
          <w:rFonts w:ascii="David" w:cs="David" w:eastAsia="David" w:hAnsi="David"/>
          <w:sz w:val="26"/>
          <w:szCs w:val="26"/>
          <w:rtl/>
        </w:rPr>
        <w:t xml:space="preserve"> לא הייתה בהנהגה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אלא ביכולת לוותר עליה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ילקוט שמעוני פינחס; מרן הרב עובדיה יוסף זצוק"ל; גמרא מגילה דף יד עמוד ב'; רש"י במדבר כז טז; רמב"ן במדבר כז טז; מהר"ל דרך חיים אבות ב ד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6: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ה' אומר למשה "עלה להר ומות" – ומשה לא מבקש על עצמו, אלא על העם?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"ויאמר ה' אל משה – עלה אל הר העברים הזה, וראה את הארץ... וראיתה, ונאספת אל עמך"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כז, יב-יג).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מה הייתם עושים אם אמרו לכם שאתם הולכים למות? הייתם מתפללים על עצמכם, מבקשים רחמים, בוכים?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לא עשה שום דבר מזה</w:t>
      </w:r>
      <w:r>
        <w:rPr>
          <w:rFonts w:ascii="David" w:cs="David" w:eastAsia="David" w:hAnsi="David"/>
          <w:sz w:val="26"/>
          <w:szCs w:val="26"/>
          <w:rtl/>
        </w:rPr>
        <w:t xml:space="preserve">). מה הוא עשה?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ביקש מנהיג לעם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"יפקוד ה'... איש על העדה"</w:t>
      </w:r>
      <w:r>
        <w:rPr>
          <w:rFonts w:ascii="David" w:cs="David" w:eastAsia="David" w:hAnsi="David"/>
          <w:sz w:val="26"/>
          <w:szCs w:val="26"/>
          <w:rtl/>
        </w:rPr>
        <w:t xml:space="preserve"> – הדבר הראשון שעלה לו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 יהיה עם הצאן שלי</w:t>
      </w:r>
      <w:r>
        <w:rPr>
          <w:rFonts w:ascii="David" w:cs="David" w:eastAsia="David" w:hAnsi="David"/>
          <w:sz w:val="26"/>
          <w:szCs w:val="26"/>
          <w:rtl/>
        </w:rPr>
        <w:t xml:space="preserve">?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מביא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מדרש</w:t>
      </w:r>
      <w:r>
        <w:rPr>
          <w:rFonts w:ascii="David" w:cs="David" w:eastAsia="David" w:hAnsi="David"/>
          <w:sz w:val="26"/>
          <w:szCs w:val="26"/>
          <w:rtl/>
        </w:rPr>
        <w:t xml:space="preserve"> מרגש: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"אשר יצא לפניהם ואשר יבוא לפניהם"</w:t>
      </w:r>
      <w:r>
        <w:rPr>
          <w:rFonts w:ascii="David" w:cs="David" w:eastAsia="David" w:hAnsi="David"/>
          <w:sz w:val="26"/>
          <w:szCs w:val="26"/>
          <w:rtl/>
        </w:rPr>
        <w:t xml:space="preserve"> (כז, יז) – משה מפרט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בדיוק</w:t>
      </w:r>
      <w:r>
        <w:rPr>
          <w:rFonts w:ascii="David" w:cs="David" w:eastAsia="David" w:hAnsi="David"/>
          <w:sz w:val="26"/>
          <w:szCs w:val="26"/>
          <w:rtl/>
        </w:rPr>
        <w:t xml:space="preserve"> איזה מנהיג הוא רוצה: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"שיצא לפניהם"</w:t>
      </w:r>
      <w:r>
        <w:rPr>
          <w:rFonts w:ascii="David" w:cs="David" w:eastAsia="David" w:hAnsi="David"/>
          <w:sz w:val="26"/>
          <w:szCs w:val="26"/>
          <w:rtl/>
        </w:rPr>
        <w:t xml:space="preserve"> – לא שישלח אותם למלחמה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וישב בארמון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"ולא כדרך מלכי אומות העולם"</w:t>
      </w:r>
      <w:r>
        <w:rPr>
          <w:rFonts w:ascii="David" w:cs="David" w:eastAsia="David" w:hAnsi="David"/>
          <w:sz w:val="26"/>
          <w:szCs w:val="26"/>
          <w:rtl/>
        </w:rPr>
        <w:t xml:space="preserve"> שהם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יושבים בבית</w:t>
      </w:r>
      <w:r>
        <w:rPr>
          <w:rFonts w:ascii="David" w:cs="David" w:eastAsia="David" w:hAnsi="David"/>
          <w:sz w:val="26"/>
          <w:szCs w:val="26"/>
          <w:rtl/>
        </w:rPr>
        <w:t xml:space="preserve"> ושולחים את החיילים. אלא מנהיג שהוא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בחזית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"יוצא ראשון ונכנס אחרון"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ההגדרה של מנהיגות יהודית</w:t>
      </w:r>
      <w:r>
        <w:rPr>
          <w:rFonts w:ascii="David" w:cs="David" w:eastAsia="David" w:hAnsi="David"/>
          <w:sz w:val="26"/>
          <w:szCs w:val="26"/>
          <w:rtl/>
        </w:rPr>
        <w:t xml:space="preserve"> – להיות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הראשון בסכנה והאחרון בנוחות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כז, יז) מפרש: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"ולא תהיה עדת ה' כצאן אשר אין להם רועה"</w:t>
      </w:r>
      <w:r>
        <w:rPr>
          <w:rFonts w:ascii="David" w:cs="David" w:eastAsia="David" w:hAnsi="David"/>
          <w:sz w:val="26"/>
          <w:szCs w:val="26"/>
          <w:rtl/>
        </w:rPr>
        <w:t xml:space="preserve"> – משה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משווה</w:t>
      </w:r>
      <w:r>
        <w:rPr>
          <w:rFonts w:ascii="David" w:cs="David" w:eastAsia="David" w:hAnsi="David"/>
          <w:sz w:val="26"/>
          <w:szCs w:val="26"/>
          <w:rtl/>
        </w:rPr>
        <w:t xml:space="preserve"> את ישראל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לצאן</w:t>
      </w:r>
      <w:r>
        <w:rPr>
          <w:rFonts w:ascii="David" w:cs="David" w:eastAsia="David" w:hAnsi="David"/>
          <w:sz w:val="26"/>
          <w:szCs w:val="26"/>
          <w:rtl/>
        </w:rPr>
        <w:t xml:space="preserve">). למה? הרמב"ן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צאן בלי רועה לא מתים – הם מתפזרים</w:t>
      </w:r>
      <w:r>
        <w:rPr>
          <w:rFonts w:ascii="David" w:cs="David" w:eastAsia="David" w:hAnsi="David"/>
          <w:sz w:val="26"/>
          <w:szCs w:val="26"/>
          <w:rtl/>
        </w:rPr>
        <w:t xml:space="preserve">). כל אחד הולך לכיוון שלו, נטרף על ידי זאבים, נאבד.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העם לא יחדל להתקיים – אבל יפסיק להיות עם</w:t>
      </w:r>
      <w:r>
        <w:rPr>
          <w:rFonts w:ascii="David" w:cs="David" w:eastAsia="David" w:hAnsi="David"/>
          <w:sz w:val="26"/>
          <w:szCs w:val="26"/>
          <w:rtl/>
        </w:rPr>
        <w:t xml:space="preserve">). זו הסכנה: לא חורבן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פירוד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ומנהיג הוא מי שמחבר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מספר: יש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מדרש</w:t>
      </w:r>
      <w:r>
        <w:rPr>
          <w:rFonts w:ascii="David" w:cs="David" w:eastAsia="David" w:hAnsi="David"/>
          <w:sz w:val="26"/>
          <w:szCs w:val="26"/>
          <w:rtl/>
        </w:rPr>
        <w:t xml:space="preserve"> (ספרי פינחס, פיסקא קלח) שמשה רבנו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כן</w:t>
      </w:r>
      <w:r>
        <w:rPr>
          <w:rFonts w:ascii="David" w:cs="David" w:eastAsia="David" w:hAnsi="David"/>
          <w:sz w:val="26"/>
          <w:szCs w:val="26"/>
          <w:rtl/>
        </w:rPr>
        <w:t xml:space="preserve"> ביקש על עצמו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תקט"ו תפילות</w:t>
      </w:r>
      <w:r>
        <w:rPr>
          <w:rFonts w:ascii="David" w:cs="David" w:eastAsia="David" w:hAnsi="David"/>
          <w:sz w:val="26"/>
          <w:szCs w:val="26"/>
          <w:rtl/>
        </w:rPr>
        <w:t xml:space="preserve">)! אבל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קודם</w:t>
      </w:r>
      <w:r>
        <w:rPr>
          <w:rFonts w:ascii="David" w:cs="David" w:eastAsia="David" w:hAnsi="David"/>
          <w:sz w:val="26"/>
          <w:szCs w:val="26"/>
          <w:rtl/>
        </w:rPr>
        <w:t xml:space="preserve"> הוא דאג לעם.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"תראו סדר עדיפויות"</w:t>
      </w:r>
      <w:r>
        <w:rPr>
          <w:rFonts w:ascii="David" w:cs="David" w:eastAsia="David" w:hAnsi="David"/>
          <w:sz w:val="26"/>
          <w:szCs w:val="26"/>
          <w:rtl/>
        </w:rPr>
        <w:t xml:space="preserve"> – קודם העם, אחר כך אני. זה לא שמשה לא רצה לחיות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הוא רצה מאוד</w:t>
      </w:r>
      <w:r>
        <w:rPr>
          <w:rFonts w:ascii="David" w:cs="David" w:eastAsia="David" w:hAnsi="David"/>
          <w:sz w:val="26"/>
          <w:szCs w:val="26"/>
          <w:rtl/>
        </w:rPr>
        <w:t xml:space="preserve">). אבל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הצרכים של הציבור קודמים</w:t>
      </w:r>
      <w:r>
        <w:rPr>
          <w:rFonts w:ascii="David" w:cs="David" w:eastAsia="David" w:hAnsi="David"/>
          <w:sz w:val="26"/>
          <w:szCs w:val="26"/>
          <w:rtl/>
        </w:rPr>
        <w:t xml:space="preserve"> לצרכים האישיים.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גדלות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סדר עדיפויות</w:t>
      </w:r>
      <w:r>
        <w:rPr>
          <w:rFonts w:ascii="David" w:cs="David" w:eastAsia="David" w:hAnsi="David"/>
          <w:sz w:val="26"/>
          <w:szCs w:val="26"/>
          <w:rtl/>
        </w:rPr>
        <w:t xml:space="preserve"> מגדיר מי אתה. כשיש בעיה – מה אתה שואל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ראשון</w:t>
      </w:r>
      <w:r>
        <w:rPr>
          <w:rFonts w:ascii="David" w:cs="David" w:eastAsia="David" w:hAnsi="David"/>
          <w:sz w:val="26"/>
          <w:szCs w:val="26"/>
          <w:rtl/>
        </w:rPr>
        <w:t xml:space="preserve">? "מה יהיה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איתי</w:t>
      </w:r>
      <w:r>
        <w:rPr>
          <w:rFonts w:ascii="David" w:cs="David" w:eastAsia="David" w:hAnsi="David"/>
          <w:sz w:val="26"/>
          <w:szCs w:val="26"/>
          <w:rtl/>
        </w:rPr>
        <w:t xml:space="preserve">?" או "מה יהיה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עם אלה שתלויים בי</w:t>
      </w:r>
      <w:r>
        <w:rPr>
          <w:rFonts w:ascii="David" w:cs="David" w:eastAsia="David" w:hAnsi="David"/>
          <w:sz w:val="26"/>
          <w:szCs w:val="26"/>
          <w:rtl/>
        </w:rPr>
        <w:t xml:space="preserve">?"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הורים</w:t>
      </w:r>
      <w:r>
        <w:rPr>
          <w:rFonts w:ascii="David" w:cs="David" w:eastAsia="David" w:hAnsi="David"/>
          <w:sz w:val="26"/>
          <w:szCs w:val="26"/>
          <w:rtl/>
        </w:rPr>
        <w:t xml:space="preserve"> שדואגים קודם לילדים,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מנהיגים</w:t>
      </w:r>
      <w:r>
        <w:rPr>
          <w:rFonts w:ascii="David" w:cs="David" w:eastAsia="David" w:hAnsi="David"/>
          <w:sz w:val="26"/>
          <w:szCs w:val="26"/>
          <w:rtl/>
        </w:rPr>
        <w:t xml:space="preserve"> שדואגים קודם לעובדים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גדלות אמיתית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מרדכי אליהו זצוק"ל; הרב אליהו עמר; רמב"ן במדבר כז יז; מרן הרב עובדיה יוסף זצוק"ל; ספרי פינחס פיסקא קלח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7: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למה צריך מפקד חדש – ומה ההבדל בין הדור שמת במדבר לדור שנכנס לארץ?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פותח: בפרשת פינחס יש מפקד חדש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601,730</w:t>
      </w:r>
      <w:r>
        <w:rPr>
          <w:rFonts w:ascii="David" w:cs="David" w:eastAsia="David" w:hAnsi="David"/>
          <w:sz w:val="26"/>
          <w:szCs w:val="26"/>
          <w:rtl/>
        </w:rPr>
        <w:t xml:space="preserve">). המפקד הקודם (בפרשת במדבר)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603,550</w:t>
      </w:r>
      <w:r>
        <w:rPr>
          <w:rFonts w:ascii="David" w:cs="David" w:eastAsia="David" w:hAnsi="David"/>
          <w:sz w:val="26"/>
          <w:szCs w:val="26"/>
          <w:rtl/>
        </w:rPr>
        <w:t xml:space="preserve">). כמעט אותו מספר!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שואל: אם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הדור הקודם מת</w:t>
      </w:r>
      <w:r>
        <w:rPr>
          <w:rFonts w:ascii="David" w:cs="David" w:eastAsia="David" w:hAnsi="David"/>
          <w:sz w:val="26"/>
          <w:szCs w:val="26"/>
          <w:rtl/>
        </w:rPr>
        <w:t xml:space="preserve"> (חוץ מכלב ויהושע) – איך המספר כמעט זהה?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כו, א) מסביר: המפקד בא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אחרי המגפה</w:t>
      </w:r>
      <w:r>
        <w:rPr>
          <w:rFonts w:ascii="David" w:cs="David" w:eastAsia="David" w:hAnsi="David"/>
          <w:sz w:val="26"/>
          <w:szCs w:val="26"/>
          <w:rtl/>
        </w:rPr>
        <w:t xml:space="preserve"> – כמו רועה שספר את צאנו אחרי שזאב תקף.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הוא סופר כדי לדעת מה נשאר</w:t>
      </w:r>
      <w:r>
        <w:rPr>
          <w:rFonts w:ascii="David" w:cs="David" w:eastAsia="David" w:hAnsi="David"/>
          <w:sz w:val="26"/>
          <w:szCs w:val="26"/>
          <w:rtl/>
        </w:rPr>
        <w:t xml:space="preserve">). והעובדה שהמספר כמעט זהה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מראה שה' דאג לחדש את העם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מוסיף: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המדרש</w:t>
      </w:r>
      <w:r>
        <w:rPr>
          <w:rFonts w:ascii="David" w:cs="David" w:eastAsia="David" w:hAnsi="David"/>
          <w:sz w:val="26"/>
          <w:szCs w:val="26"/>
          <w:rtl/>
        </w:rPr>
        <w:t xml:space="preserve"> (במדבר רבה כא, ז)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"חביבין ישראל שמונה אותם כל שעה"</w:t>
      </w:r>
      <w:r>
        <w:rPr>
          <w:rFonts w:ascii="David" w:cs="David" w:eastAsia="David" w:hAnsi="David"/>
          <w:sz w:val="26"/>
          <w:szCs w:val="26"/>
          <w:rtl/>
        </w:rPr>
        <w:t xml:space="preserve">). הקדוש ברוך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סופר</w:t>
      </w:r>
      <w:r>
        <w:rPr>
          <w:rFonts w:ascii="David" w:cs="David" w:eastAsia="David" w:hAnsi="David"/>
          <w:sz w:val="26"/>
          <w:szCs w:val="26"/>
          <w:rtl/>
        </w:rPr>
        <w:t xml:space="preserve"> את ישראל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כי הם יקרים לו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ממשיל: כמו אדם שיש לו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אוסף של יהלומים</w:t>
      </w:r>
      <w:r>
        <w:rPr>
          <w:rFonts w:ascii="David" w:cs="David" w:eastAsia="David" w:hAnsi="David"/>
          <w:sz w:val="26"/>
          <w:szCs w:val="26"/>
          <w:rtl/>
        </w:rPr>
        <w:t xml:space="preserve"> – הוא סופר אותם שוב ושוב, לא כי הוא שוכח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כי הוא אוהב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יהודי הוא יהלום</w:t>
      </w:r>
      <w:r>
        <w:rPr>
          <w:rFonts w:ascii="David" w:cs="David" w:eastAsia="David" w:hAnsi="David"/>
          <w:sz w:val="26"/>
          <w:szCs w:val="26"/>
          <w:rtl/>
        </w:rPr>
        <w:t xml:space="preserve"> בעיני הקדוש ברוך הוא.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כו, ב) מסביר את התפקיד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המעשי</w:t>
      </w:r>
      <w:r>
        <w:rPr>
          <w:rFonts w:ascii="David" w:cs="David" w:eastAsia="David" w:hAnsi="David"/>
          <w:sz w:val="26"/>
          <w:szCs w:val="26"/>
          <w:rtl/>
        </w:rPr>
        <w:t xml:space="preserve"> של המפקד: הם עומדים להיכנס לארץ ולחלק אותה. צריך לדעת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כמה אנשים בכל שבט</w:t>
      </w:r>
      <w:r>
        <w:rPr>
          <w:rFonts w:ascii="David" w:cs="David" w:eastAsia="David" w:hAnsi="David"/>
          <w:sz w:val="26"/>
          <w:szCs w:val="26"/>
          <w:rtl/>
        </w:rPr>
        <w:t xml:space="preserve"> כדי לחלק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בצדק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"לרב תרבה נחלתו ולמעט תמעיט נחלתו"</w:t>
      </w:r>
      <w:r>
        <w:rPr>
          <w:rFonts w:ascii="David" w:cs="David" w:eastAsia="David" w:hAnsi="David"/>
          <w:sz w:val="26"/>
          <w:szCs w:val="26"/>
          <w:rtl/>
        </w:rPr>
        <w:t xml:space="preserve"> (כו, נד). הרמב"ן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החלוקה הייתה גם בגורל וגם במספר</w:t>
      </w:r>
      <w:r>
        <w:rPr>
          <w:rFonts w:ascii="David" w:cs="David" w:eastAsia="David" w:hAnsi="David"/>
          <w:sz w:val="26"/>
          <w:szCs w:val="26"/>
          <w:rtl/>
        </w:rPr>
        <w:t xml:space="preserve"> – שילוב של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השגחה אלוקית</w:t>
      </w:r>
      <w:r>
        <w:rPr>
          <w:rFonts w:ascii="David" w:cs="David" w:eastAsia="David" w:hAnsi="David"/>
          <w:sz w:val="26"/>
          <w:szCs w:val="26"/>
          <w:rtl/>
        </w:rPr>
        <w:t xml:space="preserve"> (גורל)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ושכל אנושי</w:t>
      </w:r>
      <w:r>
        <w:rPr>
          <w:rFonts w:ascii="David" w:cs="David" w:eastAsia="David" w:hAnsi="David"/>
          <w:sz w:val="26"/>
          <w:szCs w:val="26"/>
          <w:rtl/>
        </w:rPr>
        <w:t xml:space="preserve"> (מספר). זה המודל: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עשה את שלך – וה' יעשה את שלו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כו א</w:t>
      </w:r>
      <w:r>
        <w:rPr>
          <w:rFonts w:ascii="David" w:cs="David" w:eastAsia="David" w:hAnsi="David"/>
          <w:sz w:val="26"/>
          <w:szCs w:val="26"/>
          <w:rtl/>
        </w:rPr>
        <w:t xml:space="preserve">)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 ההבדל האיכותי</w:t>
      </w:r>
      <w:r>
        <w:rPr>
          <w:rFonts w:ascii="David" w:cs="David" w:eastAsia="David" w:hAnsi="David"/>
          <w:sz w:val="26"/>
          <w:szCs w:val="26"/>
          <w:rtl/>
        </w:rPr>
        <w:t xml:space="preserve"> בין שני הדורות? הראשון – דור של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עבדים</w:t>
      </w:r>
      <w:r>
        <w:rPr>
          <w:rFonts w:ascii="David" w:cs="David" w:eastAsia="David" w:hAnsi="David"/>
          <w:sz w:val="26"/>
          <w:szCs w:val="26"/>
          <w:rtl/>
        </w:rPr>
        <w:t xml:space="preserve"> שיצאו ממצרים,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מנטליות של תלות</w:t>
      </w:r>
      <w:r>
        <w:rPr>
          <w:rFonts w:ascii="David" w:cs="David" w:eastAsia="David" w:hAnsi="David"/>
          <w:sz w:val="26"/>
          <w:szCs w:val="26"/>
          <w:rtl/>
        </w:rPr>
        <w:t xml:space="preserve">). "מי ייתן מותנו בארץ מצרים" –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רצו לחזור</w:t>
      </w:r>
      <w:r>
        <w:rPr>
          <w:rFonts w:ascii="David" w:cs="David" w:eastAsia="David" w:hAnsi="David"/>
          <w:sz w:val="26"/>
          <w:szCs w:val="26"/>
          <w:rtl/>
        </w:rPr>
        <w:t xml:space="preserve">). הדור החדש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דור של חופש</w:t>
      </w:r>
      <w:r>
        <w:rPr>
          <w:rFonts w:ascii="David" w:cs="David" w:eastAsia="David" w:hAnsi="David"/>
          <w:sz w:val="26"/>
          <w:szCs w:val="26"/>
          <w:rtl/>
        </w:rPr>
        <w:t xml:space="preserve">), שנולד במדבר, שלא הכיר את מצרים. המהר"ל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שינוי אמיתי לוקח דור</w:t>
      </w:r>
      <w:r>
        <w:rPr>
          <w:rFonts w:ascii="David" w:cs="David" w:eastAsia="David" w:hAnsi="David"/>
          <w:sz w:val="26"/>
          <w:szCs w:val="26"/>
          <w:rtl/>
        </w:rPr>
        <w:t xml:space="preserve">). אתה לא יכול לקחת עבד ולהפוך אותו לאדם חופשי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אתה צריך לגדל ילדים בחירות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שני דברים: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אתה חשוב</w:t>
      </w:r>
      <w:r>
        <w:rPr>
          <w:rFonts w:ascii="David" w:cs="David" w:eastAsia="David" w:hAnsi="David"/>
          <w:sz w:val="26"/>
          <w:szCs w:val="26"/>
          <w:rtl/>
        </w:rPr>
        <w:t xml:space="preserve"> – אתה לא "סטטיסטיקה" אלא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יהלום</w:t>
      </w:r>
      <w:r>
        <w:rPr>
          <w:rFonts w:ascii="David" w:cs="David" w:eastAsia="David" w:hAnsi="David"/>
          <w:sz w:val="26"/>
          <w:szCs w:val="26"/>
          <w:rtl/>
        </w:rPr>
        <w:t xml:space="preserve"> שנספר בשמו.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שינוי לוקח זמן</w:t>
      </w:r>
      <w:r>
        <w:rPr>
          <w:rFonts w:ascii="David" w:cs="David" w:eastAsia="David" w:hAnsi="David"/>
          <w:sz w:val="26"/>
          <w:szCs w:val="26"/>
          <w:rtl/>
        </w:rPr>
        <w:t xml:space="preserve">). אם אתה רוצה לשנות משהו – אולי לא תראה את התוצאה מיד. אולי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דור שלם</w:t>
      </w:r>
      <w:r>
        <w:rPr>
          <w:rFonts w:ascii="David" w:cs="David" w:eastAsia="David" w:hAnsi="David"/>
          <w:sz w:val="26"/>
          <w:szCs w:val="26"/>
          <w:rtl/>
        </w:rPr>
        <w:t xml:space="preserve">). אבל זה שווה –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הדור הבא</w:t>
      </w:r>
      <w:r>
        <w:rPr>
          <w:rFonts w:ascii="David" w:cs="David" w:eastAsia="David" w:hAnsi="David"/>
          <w:sz w:val="26"/>
          <w:szCs w:val="26"/>
          <w:rtl/>
        </w:rPr>
        <w:t xml:space="preserve"> ייכנס לארץ.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רש"י במדבר כו א; מרן הרב עובדיה יוסף זצוק"ל; במדבר רבה כא ז; רמב"ן במדבר כו ב; מהר"ל גור אריה במדבר כו א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8: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קרבן התמיד – למה דווקא בפרשת פינחס, ומה הקשר לשולחן שלנו?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פותח: פרשת פינחס כוללת את כל פרשיית הקרבנות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תמיד, מוסף שבת, ראש חודש, פסח, שבועות, ראש השנה, יום כיפור, סוכות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למה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כאן</w:t>
      </w:r>
      <w:r>
        <w:rPr>
          <w:rFonts w:ascii="David" w:cs="David" w:eastAsia="David" w:hAnsi="David"/>
          <w:sz w:val="26"/>
          <w:szCs w:val="26"/>
          <w:rtl/>
        </w:rPr>
        <w:t xml:space="preserve">? הרי הקרבנות כבר הוזכרו בספר ויקרא!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כח, ב) מביא מדרש: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"אמר הקדוש ברוך הוא: צווה את בני ישראל ואמרת אליהם – חביב עלי"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מסביר: דווקא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אחרי</w:t>
      </w:r>
      <w:r>
        <w:rPr>
          <w:rFonts w:ascii="David" w:cs="David" w:eastAsia="David" w:hAnsi="David"/>
          <w:sz w:val="26"/>
          <w:szCs w:val="26"/>
          <w:rtl/>
        </w:rPr>
        <w:t xml:space="preserve"> שהדור הקודם מת,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אחרי</w:t>
      </w:r>
      <w:r>
        <w:rPr>
          <w:rFonts w:ascii="David" w:cs="David" w:eastAsia="David" w:hAnsi="David"/>
          <w:sz w:val="26"/>
          <w:szCs w:val="26"/>
          <w:rtl/>
        </w:rPr>
        <w:t xml:space="preserve"> המגפה,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אחרי</w:t>
      </w:r>
      <w:r>
        <w:rPr>
          <w:rFonts w:ascii="David" w:cs="David" w:eastAsia="David" w:hAnsi="David"/>
          <w:sz w:val="26"/>
          <w:szCs w:val="26"/>
          <w:rtl/>
        </w:rPr>
        <w:t xml:space="preserve"> המפקד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עכשיו</w:t>
      </w:r>
      <w:r>
        <w:rPr>
          <w:rFonts w:ascii="David" w:cs="David" w:eastAsia="David" w:hAnsi="David"/>
          <w:sz w:val="26"/>
          <w:szCs w:val="26"/>
          <w:rtl/>
        </w:rPr>
        <w:t xml:space="preserve"> צריך לחזק את הקשר עם ה'. הקרבנות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"התור"</w:t>
      </w:r>
      <w:r>
        <w:rPr>
          <w:rFonts w:ascii="David" w:cs="David" w:eastAsia="David" w:hAnsi="David"/>
          <w:sz w:val="26"/>
          <w:szCs w:val="26"/>
          <w:rtl/>
        </w:rPr>
        <w:t xml:space="preserve"> – החיבור היומי.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(ברכות דף כו עמוד ב'):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"תפילות כנגד תמידין תיקנום"</w:t>
      </w:r>
      <w:r>
        <w:rPr>
          <w:rFonts w:ascii="David" w:cs="David" w:eastAsia="David" w:hAnsi="David"/>
          <w:sz w:val="26"/>
          <w:szCs w:val="26"/>
          <w:rtl/>
        </w:rPr>
        <w:t xml:space="preserve">). שחרית – כנגד תמיד של שחר. מנחה – כנגד תמיד של בין הערביים.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"כל תפילה שאנחנו מתפללים – היא המשך של קרבן התמיד!"</w:t>
      </w:r>
      <w:r>
        <w:rPr>
          <w:rFonts w:ascii="David" w:cs="David" w:eastAsia="David" w:hAnsi="David"/>
          <w:sz w:val="26"/>
          <w:szCs w:val="26"/>
          <w:rtl/>
        </w:rPr>
        <w:t xml:space="preserve"> מה זה אומר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"תמיד"</w:t>
      </w:r>
      <w:r>
        <w:rPr>
          <w:rFonts w:ascii="David" w:cs="David" w:eastAsia="David" w:hAnsi="David"/>
          <w:sz w:val="26"/>
          <w:szCs w:val="26"/>
          <w:rtl/>
        </w:rPr>
        <w:t xml:space="preserve">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יום, בלי הפסקה, בלי תירוצים</w:t>
      </w:r>
      <w:r>
        <w:rPr>
          <w:rFonts w:ascii="David" w:cs="David" w:eastAsia="David" w:hAnsi="David"/>
          <w:sz w:val="26"/>
          <w:szCs w:val="26"/>
          <w:rtl/>
        </w:rPr>
        <w:t xml:space="preserve">). גם ביום טוב, גם ביום רע, גם כשבא לך וגם כשלא.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"את קרבני לחמי... תשמרו"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תשמרו</w:t>
      </w:r>
      <w:r>
        <w:rPr>
          <w:rFonts w:ascii="David" w:cs="David" w:eastAsia="David" w:hAnsi="David"/>
          <w:sz w:val="26"/>
          <w:szCs w:val="26"/>
          <w:rtl/>
        </w:rPr>
        <w:t xml:space="preserve">,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"תרגישו"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כח, ב) מפרש את המילים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"ריח ניחוחי"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ריח נחת רוח לפני</w:t>
      </w:r>
      <w:r>
        <w:rPr>
          <w:rFonts w:ascii="David" w:cs="David" w:eastAsia="David" w:hAnsi="David"/>
          <w:sz w:val="26"/>
          <w:szCs w:val="26"/>
          <w:rtl/>
        </w:rPr>
        <w:t xml:space="preserve">). הרמב"ן שואל: וכי לקדוש ברוך הוא יש "ריח"?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כמובן שלא</w:t>
      </w:r>
      <w:r>
        <w:rPr>
          <w:rFonts w:ascii="David" w:cs="David" w:eastAsia="David" w:hAnsi="David"/>
          <w:sz w:val="26"/>
          <w:szCs w:val="26"/>
          <w:rtl/>
        </w:rPr>
        <w:t xml:space="preserve">). אלא: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"ריח ניחוחי"</w:t>
      </w:r>
      <w:r>
        <w:rPr>
          <w:rFonts w:ascii="David" w:cs="David" w:eastAsia="David" w:hAnsi="David"/>
          <w:sz w:val="26"/>
          <w:szCs w:val="26"/>
          <w:rtl/>
        </w:rPr>
        <w:t xml:space="preserve"> – נחת רוח מזה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שאמרתי ונעשה רצוני</w:t>
      </w:r>
      <w:r>
        <w:rPr>
          <w:rFonts w:ascii="David" w:cs="David" w:eastAsia="David" w:hAnsi="David"/>
          <w:sz w:val="26"/>
          <w:szCs w:val="26"/>
          <w:rtl/>
        </w:rPr>
        <w:t xml:space="preserve">). הקדוש ברוך הוא שמח לא מהקרבן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עצמו</w:t>
      </w:r>
      <w:r>
        <w:rPr>
          <w:rFonts w:ascii="David" w:cs="David" w:eastAsia="David" w:hAnsi="David"/>
          <w:sz w:val="26"/>
          <w:szCs w:val="26"/>
          <w:rtl/>
        </w:rPr>
        <w:t xml:space="preserve"> – אלא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מהעובדה שעשיתם מה שביקשתי</w:t>
      </w:r>
      <w:r>
        <w:rPr>
          <w:rFonts w:ascii="David" w:cs="David" w:eastAsia="David" w:hAnsi="David"/>
          <w:sz w:val="26"/>
          <w:szCs w:val="26"/>
          <w:rtl/>
        </w:rPr>
        <w:t xml:space="preserve">). זה לא על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הבשר</w:t>
      </w:r>
      <w:r>
        <w:rPr>
          <w:rFonts w:ascii="David" w:cs="David" w:eastAsia="David" w:hAnsi="David"/>
          <w:sz w:val="26"/>
          <w:szCs w:val="26"/>
          <w:rtl/>
        </w:rPr>
        <w:t xml:space="preserve"> – זה על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הציות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הנכונות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שימו לב – הפסוק אומר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"את הכבש אחד תעשה בבוקר ואת הכבש השני תעשה בין הערביים"</w:t>
      </w:r>
      <w:r>
        <w:rPr>
          <w:rFonts w:ascii="David" w:cs="David" w:eastAsia="David" w:hAnsi="David"/>
          <w:sz w:val="26"/>
          <w:szCs w:val="26"/>
          <w:rtl/>
        </w:rPr>
        <w:t xml:space="preserve"> (כח, ד).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"אחד"</w:t>
      </w:r>
      <w:r>
        <w:rPr>
          <w:rFonts w:ascii="David" w:cs="David" w:eastAsia="David" w:hAnsi="David"/>
          <w:sz w:val="26"/>
          <w:szCs w:val="26"/>
          <w:rtl/>
        </w:rPr>
        <w:t xml:space="preserve"> – לא "ראשון"!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"אחד"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מיוחד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ייחודי</w:t>
      </w:r>
      <w:r>
        <w:rPr>
          <w:rFonts w:ascii="David" w:cs="David" w:eastAsia="David" w:hAnsi="David"/>
          <w:sz w:val="26"/>
          <w:szCs w:val="26"/>
          <w:rtl/>
        </w:rPr>
        <w:t xml:space="preserve">). כל יום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חדש</w:t>
      </w:r>
      <w:r>
        <w:rPr>
          <w:rFonts w:ascii="David" w:cs="David" w:eastAsia="David" w:hAnsi="David"/>
          <w:sz w:val="26"/>
          <w:szCs w:val="26"/>
          <w:rtl/>
        </w:rPr>
        <w:t xml:space="preserve">), כל תפילה היא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ראשונה</w:t>
      </w:r>
      <w:r>
        <w:rPr>
          <w:rFonts w:ascii="David" w:cs="David" w:eastAsia="David" w:hAnsi="David"/>
          <w:sz w:val="26"/>
          <w:szCs w:val="26"/>
          <w:rtl/>
        </w:rPr>
        <w:t xml:space="preserve">). אל תגיד "כבר התפללתי אתמול"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היום זה יום אחר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"את הכבש האחד"</w:t>
      </w:r>
      <w:r>
        <w:rPr>
          <w:rFonts w:ascii="David" w:cs="David" w:eastAsia="David" w:hAnsi="David"/>
          <w:sz w:val="26"/>
          <w:szCs w:val="26"/>
          <w:rtl/>
        </w:rPr>
        <w:t xml:space="preserve"> – תתייחס לכל תפילה כאילו היא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היחידה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"תמיד"</w:t>
      </w:r>
      <w:r>
        <w:rPr>
          <w:rFonts w:ascii="David" w:cs="David" w:eastAsia="David" w:hAnsi="David"/>
          <w:sz w:val="26"/>
          <w:szCs w:val="26"/>
          <w:rtl/>
        </w:rPr>
        <w:t xml:space="preserve"> – זו המילה המפתח. הצלחה בכל תחום – לא בעשייה חד-פעמית מדהימה, אלא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בהתמדה שקטה ויומיומית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יום</w:t>
      </w:r>
      <w:r>
        <w:rPr>
          <w:rFonts w:ascii="David" w:cs="David" w:eastAsia="David" w:hAnsi="David"/>
          <w:sz w:val="26"/>
          <w:szCs w:val="26"/>
          <w:rtl/>
        </w:rPr>
        <w:t xml:space="preserve">), בוקר וערב,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בלי תירוצים</w:t>
      </w:r>
      <w:r>
        <w:rPr>
          <w:rFonts w:ascii="David" w:cs="David" w:eastAsia="David" w:hAnsi="David"/>
          <w:sz w:val="26"/>
          <w:szCs w:val="26"/>
          <w:rtl/>
        </w:rPr>
        <w:t xml:space="preserve">). גם כשקשה, גם כשמשעמם, גם כשלא רואים תוצאות.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"והיה"</w:t>
      </w:r>
      <w:r>
        <w:rPr>
          <w:rFonts w:ascii="David" w:cs="David" w:eastAsia="David" w:hAnsi="David"/>
          <w:sz w:val="26"/>
          <w:szCs w:val="26"/>
          <w:rtl/>
        </w:rPr>
        <w:t xml:space="preserve"> – תמיד בלשון עתיד,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ההתמדה בונה את העתיד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רש"י במדבר כח ב; מרן הרב עובדיה יוסף זצוק"ל; גמרא ברכות דף כו עמוד ב'; רמב"ן במדבר כח ב; הרב מרדכי אליהו זצוק"ל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9: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למה כל החגים שונים בקרבנות – מה אנחנו אמורים ללמוד מהמספרים?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מעלה נקודה מעניינת: סוכות הוא החג עם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הכי הרבה קרבנות</w:t>
      </w:r>
      <w:r>
        <w:rPr>
          <w:rFonts w:ascii="David" w:cs="David" w:eastAsia="David" w:hAnsi="David"/>
          <w:sz w:val="26"/>
          <w:szCs w:val="26"/>
          <w:rtl/>
        </w:rPr>
        <w:t xml:space="preserve">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70 פרים</w:t>
      </w:r>
      <w:r>
        <w:rPr>
          <w:rFonts w:ascii="David" w:cs="David" w:eastAsia="David" w:hAnsi="David"/>
          <w:sz w:val="26"/>
          <w:szCs w:val="26"/>
          <w:rtl/>
        </w:rPr>
        <w:t xml:space="preserve">) (13+12+11+10+9+8+7) במשך שבעת הימים.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(סוכה דף נה עמוד ב') אומרת: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"שבעים פרים כנגד שבעים אומות"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מסביר: בסוכות, ישראל מתפללים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על כל העולם</w:t>
      </w:r>
      <w:r>
        <w:rPr>
          <w:rFonts w:ascii="David" w:cs="David" w:eastAsia="David" w:hAnsi="David"/>
          <w:sz w:val="26"/>
          <w:szCs w:val="26"/>
          <w:rtl/>
        </w:rPr>
        <w:t xml:space="preserve">) – לא רק על עצמם.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"ובחג נידונים על המים"</w:t>
      </w:r>
      <w:r>
        <w:rPr>
          <w:rFonts w:ascii="David" w:cs="David" w:eastAsia="David" w:hAnsi="David"/>
          <w:sz w:val="26"/>
          <w:szCs w:val="26"/>
          <w:rtl/>
        </w:rPr>
        <w:t xml:space="preserve"> – גשם לכל העולם. ישראל הם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"ממלכת כהנים"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מתווכים</w:t>
      </w:r>
      <w:r>
        <w:rPr>
          <w:rFonts w:ascii="David" w:cs="David" w:eastAsia="David" w:hAnsi="David"/>
          <w:sz w:val="26"/>
          <w:szCs w:val="26"/>
          <w:rtl/>
        </w:rPr>
        <w:t xml:space="preserve"> בין ה' לעולם.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מוסיף: שימו לב שהפרים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יורדים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מ-13 עד 7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אומרת (סוכה שם):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"אוי להם לגויים שאיבדו ואינם יודעים מה איבדו – בזמן שבית המקדש קיים, המזבח מכפר עליהם"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העולם לא יודע כמה הוא צריך את בית המקדש</w:t>
      </w:r>
      <w:r>
        <w:rPr>
          <w:rFonts w:ascii="David" w:cs="David" w:eastAsia="David" w:hAnsi="David"/>
          <w:sz w:val="26"/>
          <w:szCs w:val="26"/>
          <w:rtl/>
        </w:rPr>
        <w:t xml:space="preserve">). הגויים חשבו שהם חורבים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בית ישראל</w:t>
      </w:r>
      <w:r>
        <w:rPr>
          <w:rFonts w:ascii="David" w:cs="David" w:eastAsia="David" w:hAnsi="David"/>
          <w:sz w:val="26"/>
          <w:szCs w:val="26"/>
          <w:rtl/>
        </w:rPr>
        <w:t xml:space="preserve"> – בפועל הם חרבו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ההגנה של עצמם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כט, יח) מסביר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שיטה</w:t>
      </w:r>
      <w:r>
        <w:rPr>
          <w:rFonts w:ascii="David" w:cs="David" w:eastAsia="David" w:hAnsi="David"/>
          <w:sz w:val="26"/>
          <w:szCs w:val="26"/>
          <w:rtl/>
        </w:rPr>
        <w:t xml:space="preserve"> בקרבנות החגים: כל חג מבטא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יחס שונה</w:t>
      </w:r>
      <w:r>
        <w:rPr>
          <w:rFonts w:ascii="David" w:cs="David" w:eastAsia="David" w:hAnsi="David"/>
          <w:sz w:val="26"/>
          <w:szCs w:val="26"/>
          <w:rtl/>
        </w:rPr>
        <w:t xml:space="preserve"> בין ישראל לקדוש ברוך הוא.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פסח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לידה</w:t>
      </w:r>
      <w:r>
        <w:rPr>
          <w:rFonts w:ascii="David" w:cs="David" w:eastAsia="David" w:hAnsi="David"/>
          <w:sz w:val="26"/>
          <w:szCs w:val="26"/>
          <w:rtl/>
        </w:rPr>
        <w:t xml:space="preserve">) של העם.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שבועות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נישואין</w:t>
      </w:r>
      <w:r>
        <w:rPr>
          <w:rFonts w:ascii="David" w:cs="David" w:eastAsia="David" w:hAnsi="David"/>
          <w:sz w:val="26"/>
          <w:szCs w:val="26"/>
          <w:rtl/>
        </w:rPr>
        <w:t xml:space="preserve"> (מתן תורה = כתובה).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סוכות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חיים ביחד</w:t>
      </w:r>
      <w:r>
        <w:rPr>
          <w:rFonts w:ascii="David" w:cs="David" w:eastAsia="David" w:hAnsi="David"/>
          <w:sz w:val="26"/>
          <w:szCs w:val="26"/>
          <w:rtl/>
        </w:rPr>
        <w:t xml:space="preserve"> ("בסוכות תשבו").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ראש השנה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דין</w:t>
      </w:r>
      <w:r>
        <w:rPr>
          <w:rFonts w:ascii="David" w:cs="David" w:eastAsia="David" w:hAnsi="David"/>
          <w:sz w:val="26"/>
          <w:szCs w:val="26"/>
          <w:rtl/>
        </w:rPr>
        <w:t xml:space="preserve">) כמו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חידוש חוזה</w:t>
      </w:r>
      <w:r>
        <w:rPr>
          <w:rFonts w:ascii="David" w:cs="David" w:eastAsia="David" w:hAnsi="David"/>
          <w:sz w:val="26"/>
          <w:szCs w:val="26"/>
          <w:rtl/>
        </w:rPr>
        <w:t xml:space="preserve">) כל שנה. הרמב"ן מדגיש: המספרים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אינם שרירותיים</w:t>
      </w:r>
      <w:r>
        <w:rPr>
          <w:rFonts w:ascii="David" w:cs="David" w:eastAsia="David" w:hAnsi="David"/>
          <w:sz w:val="26"/>
          <w:szCs w:val="26"/>
          <w:rtl/>
        </w:rPr>
        <w:t xml:space="preserve"> – כל מספר מכוון.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נר מצווה</w:t>
      </w:r>
      <w:r>
        <w:rPr>
          <w:rFonts w:ascii="David" w:cs="David" w:eastAsia="David" w:hAnsi="David"/>
          <w:sz w:val="26"/>
          <w:szCs w:val="26"/>
          <w:rtl/>
        </w:rPr>
        <w:t xml:space="preserve">)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שמיני עצרת</w:t>
      </w:r>
      <w:r>
        <w:rPr>
          <w:rFonts w:ascii="David" w:cs="David" w:eastAsia="David" w:hAnsi="David"/>
          <w:sz w:val="26"/>
          <w:szCs w:val="26"/>
          <w:rtl/>
        </w:rPr>
        <w:t xml:space="preserve"> – היום השמיני – יש בו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רק פר אחד</w:t>
      </w:r>
      <w:r>
        <w:rPr>
          <w:rFonts w:ascii="David" w:cs="David" w:eastAsia="David" w:hAnsi="David"/>
          <w:sz w:val="26"/>
          <w:szCs w:val="26"/>
          <w:rtl/>
        </w:rPr>
        <w:t xml:space="preserve">). אחרי 70 פרים לאומות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פר אחד לישראל</w:t>
      </w:r>
      <w:r>
        <w:rPr>
          <w:rFonts w:ascii="David" w:cs="David" w:eastAsia="David" w:hAnsi="David"/>
          <w:sz w:val="26"/>
          <w:szCs w:val="26"/>
          <w:rtl/>
        </w:rPr>
        <w:t xml:space="preserve">). המהר"ל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המשל</w:t>
      </w:r>
      <w:r>
        <w:rPr>
          <w:rFonts w:ascii="David" w:cs="David" w:eastAsia="David" w:hAnsi="David"/>
          <w:sz w:val="26"/>
          <w:szCs w:val="26"/>
          <w:rtl/>
        </w:rPr>
        <w:t xml:space="preserve"> (סוכה דף נה עמוד ב'):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"משל למלך שאמר לעבדיו: עשו לי סעודה גדולה. ליום אחרון אמר לאוהבו: עשה לי סעודה קטנה כדי שאהנה ממך"</w:t>
      </w:r>
      <w:r>
        <w:rPr>
          <w:rFonts w:ascii="David" w:cs="David" w:eastAsia="David" w:hAnsi="David"/>
          <w:sz w:val="26"/>
          <w:szCs w:val="26"/>
          <w:rtl/>
        </w:rPr>
        <w:t xml:space="preserve">). שמיני עצרת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יום אינטימי</w:t>
      </w:r>
      <w:r>
        <w:rPr>
          <w:rFonts w:ascii="David" w:cs="David" w:eastAsia="David" w:hAnsi="David"/>
          <w:sz w:val="26"/>
          <w:szCs w:val="26"/>
          <w:rtl/>
        </w:rPr>
        <w:t xml:space="preserve"> – רק ישראל וה'.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"קשה עלי פרידתכם"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קשה לי להיפרד מכם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כל יום טוב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הזדמנות אחרת לחיבור</w:t>
      </w:r>
      <w:r>
        <w:rPr>
          <w:rFonts w:ascii="David" w:cs="David" w:eastAsia="David" w:hAnsi="David"/>
          <w:sz w:val="26"/>
          <w:szCs w:val="26"/>
          <w:rtl/>
        </w:rPr>
        <w:t xml:space="preserve">). לא כולם אותו הדבר – כל חג יש לו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אופי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טעם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ייחוד</w:t>
      </w:r>
      <w:r>
        <w:rPr>
          <w:rFonts w:ascii="David" w:cs="David" w:eastAsia="David" w:hAnsi="David"/>
          <w:sz w:val="26"/>
          <w:szCs w:val="26"/>
          <w:rtl/>
        </w:rPr>
        <w:t xml:space="preserve">). וכמו במערכת יחסים – יש את הרגעים הגדולים (70 פרים) ויש את הרגעים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האינטימיים</w:t>
      </w:r>
      <w:r>
        <w:rPr>
          <w:rFonts w:ascii="David" w:cs="David" w:eastAsia="David" w:hAnsi="David"/>
          <w:sz w:val="26"/>
          <w:szCs w:val="26"/>
          <w:rtl/>
        </w:rPr>
        <w:t xml:space="preserve"> (פר אחד). שניהם חשובים.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ולפעמים הקטנים הם הכי יפים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גמרא סוכה דף נה עמוד ב'; מרן הרב עובדיה יוסף זצוק"ל; רמב"ן במדבר כט יח; מהר"ל נר מצווה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10: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פינחס הוא אליהו הנביא? איך זה עובד?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פותח עם מסורת עתיקה: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הזוהר הקדוש</w:t>
      </w:r>
      <w:r>
        <w:rPr>
          <w:rFonts w:ascii="David" w:cs="David" w:eastAsia="David" w:hAnsi="David"/>
          <w:sz w:val="26"/>
          <w:szCs w:val="26"/>
          <w:rtl/>
        </w:rPr>
        <w:t xml:space="preserve"> (פינחס, דף רטו),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תרגום יונתן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כה, יב),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פרקי דרבי אליעזר</w:t>
      </w:r>
      <w:r>
        <w:rPr>
          <w:rFonts w:ascii="David" w:cs="David" w:eastAsia="David" w:hAnsi="David"/>
          <w:sz w:val="26"/>
          <w:szCs w:val="26"/>
          <w:rtl/>
        </w:rPr>
        <w:t xml:space="preserve"> (פרק מז) – כולם אומרים: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"פינחס הוא אליהו"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שואל: איך זה אפשרי? פינחס חי בתקופת משה, ואליהו בתקופת אחאב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מאות שנים הפרש</w:t>
      </w:r>
      <w:r>
        <w:rPr>
          <w:rFonts w:ascii="David" w:cs="David" w:eastAsia="David" w:hAnsi="David"/>
          <w:sz w:val="26"/>
          <w:szCs w:val="26"/>
          <w:rtl/>
        </w:rPr>
        <w:t xml:space="preserve">)!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(מלכים א יז): פינחס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מת</w:t>
      </w:r>
      <w:r>
        <w:rPr>
          <w:rFonts w:ascii="David" w:cs="David" w:eastAsia="David" w:hAnsi="David"/>
          <w:sz w:val="26"/>
          <w:szCs w:val="26"/>
          <w:rtl/>
        </w:rPr>
        <w:t xml:space="preserve">). הוא קיבל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"בריתי שלום"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חיי נצח</w:t>
      </w:r>
      <w:r>
        <w:rPr>
          <w:rFonts w:ascii="David" w:cs="David" w:eastAsia="David" w:hAnsi="David"/>
          <w:sz w:val="26"/>
          <w:szCs w:val="26"/>
          <w:rtl/>
        </w:rPr>
        <w:t xml:space="preserve">). הוא ממשיך להופיע בכל דור,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כאליהו הנביא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ששמו נקרא על שם אליהו הנביא</w:t>
      </w:r>
      <w:r>
        <w:rPr>
          <w:rFonts w:ascii="David" w:cs="David" w:eastAsia="David" w:hAnsi="David"/>
          <w:sz w:val="26"/>
          <w:szCs w:val="26"/>
          <w:rtl/>
        </w:rPr>
        <w:t xml:space="preserve">)) מביא קשר מרתק: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פינחס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קנאי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אליהו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קנאי</w:t>
      </w:r>
      <w:r>
        <w:rPr>
          <w:rFonts w:ascii="David" w:cs="David" w:eastAsia="David" w:hAnsi="David"/>
          <w:sz w:val="26"/>
          <w:szCs w:val="26"/>
          <w:rtl/>
        </w:rPr>
        <w:t xml:space="preserve">). פינחס אמר (במדבר כה, יא):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"בקנאו את קנאתי"</w:t>
      </w:r>
      <w:r>
        <w:rPr>
          <w:rFonts w:ascii="David" w:cs="David" w:eastAsia="David" w:hAnsi="David"/>
          <w:sz w:val="26"/>
          <w:szCs w:val="26"/>
          <w:rtl/>
        </w:rPr>
        <w:t xml:space="preserve">). אליהו אמר (מלכים א יט, י):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"קנא קנאתי לה'"</w:t>
      </w:r>
      <w:r>
        <w:rPr>
          <w:rFonts w:ascii="David" w:cs="David" w:eastAsia="David" w:hAnsi="David"/>
          <w:sz w:val="26"/>
          <w:szCs w:val="26"/>
          <w:rtl/>
        </w:rPr>
        <w:t xml:space="preserve">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אותן מילים בדיוק</w:t>
      </w:r>
      <w:r>
        <w:rPr>
          <w:rFonts w:ascii="David" w:cs="David" w:eastAsia="David" w:hAnsi="David"/>
          <w:sz w:val="26"/>
          <w:szCs w:val="26"/>
          <w:rtl/>
        </w:rPr>
        <w:t xml:space="preserve">)!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מסביר: אותה נשמה, אותה קנאות. אבל יש התפתחות – פינחס קינא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בחרב</w:t>
      </w:r>
      <w:r>
        <w:rPr>
          <w:rFonts w:ascii="David" w:cs="David" w:eastAsia="David" w:hAnsi="David"/>
          <w:sz w:val="26"/>
          <w:szCs w:val="26"/>
          <w:rtl/>
        </w:rPr>
        <w:t xml:space="preserve">), אליהו קינא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בדיבור</w:t>
      </w:r>
      <w:r>
        <w:rPr>
          <w:rFonts w:ascii="David" w:cs="David" w:eastAsia="David" w:hAnsi="David"/>
          <w:sz w:val="26"/>
          <w:szCs w:val="26"/>
          <w:rtl/>
        </w:rPr>
        <w:t xml:space="preserve"> ובאש מהשמים.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הנשמה גדלה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(בראשית מו, טו) מביא שיטה אחרת: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אותו אדם ממש</w:t>
      </w:r>
      <w:r>
        <w:rPr>
          <w:rFonts w:ascii="David" w:cs="David" w:eastAsia="David" w:hAnsi="David"/>
          <w:sz w:val="26"/>
          <w:szCs w:val="26"/>
          <w:rtl/>
        </w:rPr>
        <w:t xml:space="preserve"> – אלא אותה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נשמה</w:t>
      </w:r>
      <w:r>
        <w:rPr>
          <w:rFonts w:ascii="David" w:cs="David" w:eastAsia="David" w:hAnsi="David"/>
          <w:sz w:val="26"/>
          <w:szCs w:val="26"/>
          <w:rtl/>
        </w:rPr>
        <w:t xml:space="preserve">). הרמב"ן מדבר על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גלגול נשמות</w:t>
      </w:r>
      <w:r>
        <w:rPr>
          <w:rFonts w:ascii="David" w:cs="David" w:eastAsia="David" w:hAnsi="David"/>
          <w:sz w:val="26"/>
          <w:szCs w:val="26"/>
          <w:rtl/>
        </w:rPr>
        <w:t xml:space="preserve">) – נשמת פינחס התגלגלה באליהו.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אותו גוף</w:t>
      </w:r>
      <w:r>
        <w:rPr>
          <w:rFonts w:ascii="David" w:cs="David" w:eastAsia="David" w:hAnsi="David"/>
          <w:sz w:val="26"/>
          <w:szCs w:val="26"/>
          <w:rtl/>
        </w:rPr>
        <w:t xml:space="preserve">), אבל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אותה מהות</w:t>
      </w:r>
      <w:r>
        <w:rPr>
          <w:rFonts w:ascii="David" w:cs="David" w:eastAsia="David" w:hAnsi="David"/>
          <w:sz w:val="26"/>
          <w:szCs w:val="26"/>
          <w:rtl/>
        </w:rPr>
        <w:t xml:space="preserve">). הרמב"ן מסביר שזה מתאים ל"בריתי שלום"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הברית היא לנשמה</w:t>
      </w:r>
      <w:r>
        <w:rPr>
          <w:rFonts w:ascii="David" w:cs="David" w:eastAsia="David" w:hAnsi="David"/>
          <w:sz w:val="26"/>
          <w:szCs w:val="26"/>
          <w:rtl/>
        </w:rPr>
        <w:t xml:space="preserve">), לא לגוף. ולכן הנשמה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ממשיכה</w:t>
      </w:r>
      <w:r>
        <w:rPr>
          <w:rFonts w:ascii="David" w:cs="David" w:eastAsia="David" w:hAnsi="David"/>
          <w:sz w:val="26"/>
          <w:szCs w:val="26"/>
          <w:rtl/>
        </w:rPr>
        <w:t xml:space="preserve"> לפעול דור אחר דור, עד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ביאת המשיח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מספר: בכל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ברית מילה</w:t>
      </w:r>
      <w:r>
        <w:rPr>
          <w:rFonts w:ascii="David" w:cs="David" w:eastAsia="David" w:hAnsi="David"/>
          <w:sz w:val="26"/>
          <w:szCs w:val="26"/>
          <w:rtl/>
        </w:rPr>
        <w:t xml:space="preserve"> מכינים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כיסא של אליהו</w:t>
      </w:r>
      <w:r>
        <w:rPr>
          <w:rFonts w:ascii="David" w:cs="David" w:eastAsia="David" w:hAnsi="David"/>
          <w:sz w:val="26"/>
          <w:szCs w:val="26"/>
          <w:rtl/>
        </w:rPr>
        <w:t xml:space="preserve">). למה? כי אליהו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קינא</w:t>
      </w:r>
      <w:r>
        <w:rPr>
          <w:rFonts w:ascii="David" w:cs="David" w:eastAsia="David" w:hAnsi="David"/>
          <w:sz w:val="26"/>
          <w:szCs w:val="26"/>
          <w:rtl/>
        </w:rPr>
        <w:t xml:space="preserve"> לברית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"כי עזבו בריתך בני ישראל"</w:t>
      </w:r>
      <w:r>
        <w:rPr>
          <w:rFonts w:ascii="David" w:cs="David" w:eastAsia="David" w:hAnsi="David"/>
          <w:sz w:val="26"/>
          <w:szCs w:val="26"/>
          <w:rtl/>
        </w:rPr>
        <w:t xml:space="preserve"> (מלכים א יט, י). אמר לו הקדוש ברוך הוא: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"אתה קינאת לברית? חייך, שלא יהיו ישראל עושים ברית מילה עד שתראה בעיניך"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אליהו נוכח בכל ברית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רואה</w:t>
      </w:r>
      <w:r>
        <w:rPr>
          <w:rFonts w:ascii="David" w:cs="David" w:eastAsia="David" w:hAnsi="David"/>
          <w:sz w:val="26"/>
          <w:szCs w:val="26"/>
          <w:rtl/>
        </w:rPr>
        <w:t xml:space="preserve"> שישראל שומרים את הברית.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"פינחס – הוא אליהו – הוא מלאך הברית"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פינחס/אליהו מלמד אותנו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שהמסר שלך לא מת</w:t>
      </w:r>
      <w:r>
        <w:rPr>
          <w:rFonts w:ascii="David" w:cs="David" w:eastAsia="David" w:hAnsi="David"/>
          <w:sz w:val="26"/>
          <w:szCs w:val="26"/>
          <w:rtl/>
        </w:rPr>
        <w:t xml:space="preserve">). אם אתה חי חיים של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אמת ומשמעות</w:t>
      </w:r>
      <w:r>
        <w:rPr>
          <w:rFonts w:ascii="David" w:cs="David" w:eastAsia="David" w:hAnsi="David"/>
          <w:sz w:val="26"/>
          <w:szCs w:val="26"/>
          <w:rtl/>
        </w:rPr>
        <w:t xml:space="preserve"> – ההשפעה שלך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נמשכת הרבה אחרי שאתה לא כאן</w:t>
      </w:r>
      <w:r>
        <w:rPr>
          <w:rFonts w:ascii="David" w:cs="David" w:eastAsia="David" w:hAnsi="David"/>
          <w:sz w:val="26"/>
          <w:szCs w:val="26"/>
          <w:rtl/>
        </w:rPr>
        <w:t xml:space="preserve">). מורה שהשפיע על תלמיד, הורה שחינך ילד, חבר שנתן עצה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הם ממשיכים לחיות דרך אלה שהם נגעו בהם</w:t>
      </w:r>
      <w:r>
        <w:rPr>
          <w:rFonts w:ascii="David" w:cs="David" w:eastAsia="David" w:hAnsi="David"/>
          <w:sz w:val="26"/>
          <w:szCs w:val="26"/>
          <w:rtl/>
        </w:rPr>
        <w:t xml:space="preserve">).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זוהר פינחס דף רטו; תרגום יונתן במדבר כה יב; פרקי דרבי אליעזר פרק מז; הרב מאיר אליהו; רמב"ן בראשית מו טו; הרב מרדכי אליהו זצוק"ל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11: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מחלה, נועה, חגלה, מלכה ותרצה – מה מסתתר בשמות של בנות צלפחד?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פותח עם שאלה: למה התורה טורחת לפרט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שמות</w:t>
      </w:r>
      <w:r>
        <w:rPr>
          <w:rFonts w:ascii="David" w:cs="David" w:eastAsia="David" w:hAnsi="David"/>
          <w:sz w:val="26"/>
          <w:szCs w:val="26"/>
          <w:rtl/>
        </w:rPr>
        <w:t xml:space="preserve"> חמש הבנות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שלוש פעמים</w:t>
      </w:r>
      <w:r>
        <w:rPr>
          <w:rFonts w:ascii="David" w:cs="David" w:eastAsia="David" w:hAnsi="David"/>
          <w:sz w:val="26"/>
          <w:szCs w:val="26"/>
          <w:rtl/>
        </w:rPr>
        <w:t xml:space="preserve"> (כאן, בפרשת מסעי, ובפרשת וזאת הברכה)?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(בבא בתרא דף קכ עמוד א') אומרת: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"כולן לשם שמיים נתכוונו"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מוסיף: הסדר של השמות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משתנה</w:t>
      </w:r>
      <w:r>
        <w:rPr>
          <w:rFonts w:ascii="David" w:cs="David" w:eastAsia="David" w:hAnsi="David"/>
          <w:sz w:val="26"/>
          <w:szCs w:val="26"/>
          <w:rtl/>
        </w:rPr>
        <w:t xml:space="preserve"> בין הפעמים – מה שמראה שאין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בכורה</w:t>
      </w:r>
      <w:r>
        <w:rPr>
          <w:rFonts w:ascii="David" w:cs="David" w:eastAsia="David" w:hAnsi="David"/>
          <w:sz w:val="26"/>
          <w:szCs w:val="26"/>
          <w:rtl/>
        </w:rPr>
        <w:t xml:space="preserve"> ביניהן. כולן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שוות</w:t>
      </w:r>
      <w:r>
        <w:rPr>
          <w:rFonts w:ascii="David" w:cs="David" w:eastAsia="David" w:hAnsi="David"/>
          <w:sz w:val="26"/>
          <w:szCs w:val="26"/>
          <w:rtl/>
        </w:rPr>
        <w:t xml:space="preserve">), כולן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חכמות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הייתה מנהיגה אחת</w:t>
      </w:r>
      <w:r>
        <w:rPr>
          <w:rFonts w:ascii="David" w:cs="David" w:eastAsia="David" w:hAnsi="David"/>
          <w:sz w:val="26"/>
          <w:szCs w:val="26"/>
          <w:rtl/>
        </w:rPr>
        <w:t xml:space="preserve"> – הן פעלו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כצוות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מדרש</w:t>
      </w:r>
      <w:r>
        <w:rPr>
          <w:rFonts w:ascii="David" w:cs="David" w:eastAsia="David" w:hAnsi="David"/>
          <w:sz w:val="26"/>
          <w:szCs w:val="26"/>
          <w:rtl/>
        </w:rPr>
        <w:t xml:space="preserve"> (ספרי פינחס, פיסקא קלג):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"מחלה"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שנמחל</w:t>
      </w:r>
      <w:r>
        <w:rPr>
          <w:rFonts w:ascii="David" w:cs="David" w:eastAsia="David" w:hAnsi="David"/>
          <w:sz w:val="26"/>
          <w:szCs w:val="26"/>
          <w:rtl/>
        </w:rPr>
        <w:t xml:space="preserve"> לאביהן;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"נועה"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שניאותה</w:t>
      </w:r>
      <w:r>
        <w:rPr>
          <w:rFonts w:ascii="David" w:cs="David" w:eastAsia="David" w:hAnsi="David"/>
          <w:sz w:val="26"/>
          <w:szCs w:val="26"/>
          <w:rtl/>
        </w:rPr>
        <w:t xml:space="preserve"> (נבואה ניתנה לה);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"חגלה"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שחגגה</w:t>
      </w:r>
      <w:r>
        <w:rPr>
          <w:rFonts w:ascii="David" w:cs="David" w:eastAsia="David" w:hAnsi="David"/>
          <w:sz w:val="26"/>
          <w:szCs w:val="26"/>
          <w:rtl/>
        </w:rPr>
        <w:t xml:space="preserve"> כל מעשיה לשם שמיים;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"מלכה"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שנמלכה</w:t>
      </w:r>
      <w:r>
        <w:rPr>
          <w:rFonts w:ascii="David" w:cs="David" w:eastAsia="David" w:hAnsi="David"/>
          <w:sz w:val="26"/>
          <w:szCs w:val="26"/>
          <w:rtl/>
        </w:rPr>
        <w:t xml:space="preserve"> בדעתה (נועצה ושקלה);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"תרצה"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שרצתה</w:t>
      </w:r>
      <w:r>
        <w:rPr>
          <w:rFonts w:ascii="David" w:cs="David" w:eastAsia="David" w:hAnsi="David"/>
          <w:sz w:val="26"/>
          <w:szCs w:val="26"/>
          <w:rtl/>
        </w:rPr>
        <w:t xml:space="preserve"> ועשתה רצון אביה.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חמש תכונות שכל אדם צריך</w:t>
      </w:r>
      <w:r>
        <w:rPr>
          <w:rFonts w:ascii="David" w:cs="David" w:eastAsia="David" w:hAnsi="David"/>
          <w:sz w:val="26"/>
          <w:szCs w:val="26"/>
          <w:rtl/>
        </w:rPr>
        <w:t xml:space="preserve"> – מחילה, חכמה, שמחה, עצה טובה, ורצון חזק.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כז, א) מעלה נקודה חשובה: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"ותעמודנה לפני משה ולפני אלעזר הכהן ולפני הנשיאים וכל העדה"</w:t>
      </w:r>
      <w:r>
        <w:rPr>
          <w:rFonts w:ascii="David" w:cs="David" w:eastAsia="David" w:hAnsi="David"/>
          <w:sz w:val="26"/>
          <w:szCs w:val="26"/>
          <w:rtl/>
        </w:rPr>
        <w:t xml:space="preserve">). הן לא באו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בסתר</w:t>
      </w:r>
      <w:r>
        <w:rPr>
          <w:rFonts w:ascii="David" w:cs="David" w:eastAsia="David" w:hAnsi="David"/>
          <w:sz w:val="26"/>
          <w:szCs w:val="26"/>
          <w:rtl/>
        </w:rPr>
        <w:t xml:space="preserve">) – הן באו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בפומבי</w:t>
      </w:r>
      <w:r>
        <w:rPr>
          <w:rFonts w:ascii="David" w:cs="David" w:eastAsia="David" w:hAnsi="David"/>
          <w:sz w:val="26"/>
          <w:szCs w:val="26"/>
          <w:rtl/>
        </w:rPr>
        <w:t xml:space="preserve">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לפני כולם</w:t>
      </w:r>
      <w:r>
        <w:rPr>
          <w:rFonts w:ascii="David" w:cs="David" w:eastAsia="David" w:hAnsi="David"/>
          <w:sz w:val="26"/>
          <w:szCs w:val="26"/>
          <w:rtl/>
        </w:rPr>
        <w:t xml:space="preserve">). הרמב"ן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אומץ</w:t>
      </w:r>
      <w:r>
        <w:rPr>
          <w:rFonts w:ascii="David" w:cs="David" w:eastAsia="David" w:hAnsi="David"/>
          <w:sz w:val="26"/>
          <w:szCs w:val="26"/>
          <w:rtl/>
        </w:rPr>
        <w:t xml:space="preserve">). חמש נשים עומדות מול משה, מול הכהן הגדול, מול כל הנשיאים, מול כל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העדה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ותובעות את זכותן</w:t>
      </w:r>
      <w:r>
        <w:rPr>
          <w:rFonts w:ascii="David" w:cs="David" w:eastAsia="David" w:hAnsi="David"/>
          <w:sz w:val="26"/>
          <w:szCs w:val="26"/>
          <w:rtl/>
        </w:rPr>
        <w:t xml:space="preserve">). בחברה שלא הייתה רגילה לזה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 דרש אומץ אדיר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כז א</w:t>
      </w:r>
      <w:r>
        <w:rPr>
          <w:rFonts w:ascii="David" w:cs="David" w:eastAsia="David" w:hAnsi="David"/>
          <w:sz w:val="26"/>
          <w:szCs w:val="26"/>
          <w:rtl/>
        </w:rPr>
        <w:t xml:space="preserve">)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"ותקרבנה"</w:t>
      </w:r>
      <w:r>
        <w:rPr>
          <w:rFonts w:ascii="David" w:cs="David" w:eastAsia="David" w:hAnsi="David"/>
          <w:sz w:val="26"/>
          <w:szCs w:val="26"/>
          <w:rtl/>
        </w:rPr>
        <w:t xml:space="preserve"> – הן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התקרבו</w:t>
      </w:r>
      <w:r>
        <w:rPr>
          <w:rFonts w:ascii="David" w:cs="David" w:eastAsia="David" w:hAnsi="David"/>
          <w:sz w:val="26"/>
          <w:szCs w:val="26"/>
          <w:rtl/>
        </w:rPr>
        <w:t xml:space="preserve">), 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ניגשו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"קרבה"</w:t>
      </w:r>
      <w:r>
        <w:rPr>
          <w:rFonts w:ascii="David" w:cs="David" w:eastAsia="David" w:hAnsi="David"/>
          <w:sz w:val="26"/>
          <w:szCs w:val="26"/>
          <w:rtl/>
        </w:rPr>
        <w:t xml:space="preserve"> רומזת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לקרבה רוחנית</w:t>
      </w:r>
      <w:r>
        <w:rPr>
          <w:rFonts w:ascii="David" w:cs="David" w:eastAsia="David" w:hAnsi="David"/>
          <w:sz w:val="26"/>
          <w:szCs w:val="26"/>
          <w:rtl/>
        </w:rPr>
        <w:t xml:space="preserve">). הן לא באו מתוך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תביעה</w:t>
      </w:r>
      <w:r>
        <w:rPr>
          <w:rFonts w:ascii="David" w:cs="David" w:eastAsia="David" w:hAnsi="David"/>
          <w:sz w:val="26"/>
          <w:szCs w:val="26"/>
          <w:rtl/>
        </w:rPr>
        <w:t xml:space="preserve"> – אלא מתוך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אהבת הארץ</w:t>
      </w:r>
      <w:r>
        <w:rPr>
          <w:rFonts w:ascii="David" w:cs="David" w:eastAsia="David" w:hAnsi="David"/>
          <w:sz w:val="26"/>
          <w:szCs w:val="26"/>
          <w:rtl/>
        </w:rPr>
        <w:t xml:space="preserve">). אביהן – צלפחד – מת במדבר. הן אמרו: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"אנחנו רוצות חלק בארץ ישראל"</w:t>
      </w:r>
      <w:r>
        <w:rPr>
          <w:rFonts w:ascii="David" w:cs="David" w:eastAsia="David" w:hAnsi="David"/>
          <w:sz w:val="26"/>
          <w:szCs w:val="26"/>
          <w:rtl/>
        </w:rPr>
        <w:t xml:space="preserve">). לא כסף, לא כוח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ארץ</w:t>
      </w:r>
      <w:r>
        <w:rPr>
          <w:rFonts w:ascii="David" w:cs="David" w:eastAsia="David" w:hAnsi="David"/>
          <w:sz w:val="26"/>
          <w:szCs w:val="26"/>
          <w:rtl/>
        </w:rPr>
        <w:t xml:space="preserve">). המהר"ל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הדור הזה של הנשים אהב את ארץ ישראל</w:t>
      </w:r>
      <w:r>
        <w:rPr>
          <w:rFonts w:ascii="David" w:cs="David" w:eastAsia="David" w:hAnsi="David"/>
          <w:sz w:val="26"/>
          <w:szCs w:val="26"/>
          <w:rtl/>
        </w:rPr>
        <w:t xml:space="preserve"> – בניגוד לדור המרגלים.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חמש נשים מלמדות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חמישה לקחים</w:t>
      </w:r>
      <w:r>
        <w:rPr>
          <w:rFonts w:ascii="David" w:cs="David" w:eastAsia="David" w:hAnsi="David"/>
          <w:sz w:val="26"/>
          <w:szCs w:val="26"/>
          <w:rtl/>
        </w:rPr>
        <w:t xml:space="preserve">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עבודת צוות</w:t>
      </w:r>
      <w:r>
        <w:rPr>
          <w:rFonts w:ascii="David" w:cs="David" w:eastAsia="David" w:hAnsi="David"/>
          <w:sz w:val="26"/>
          <w:szCs w:val="26"/>
          <w:rtl/>
        </w:rPr>
        <w:t xml:space="preserve"> – הן פעלו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ביחד</w:t>
      </w:r>
      <w:r>
        <w:rPr>
          <w:rFonts w:ascii="David" w:cs="David" w:eastAsia="David" w:hAnsi="David"/>
          <w:sz w:val="26"/>
          <w:szCs w:val="26"/>
          <w:rtl/>
        </w:rPr>
        <w:t xml:space="preserve">).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אומץ</w:t>
      </w:r>
      <w:r>
        <w:rPr>
          <w:rFonts w:ascii="David" w:cs="David" w:eastAsia="David" w:hAnsi="David"/>
          <w:sz w:val="26"/>
          <w:szCs w:val="26"/>
          <w:rtl/>
        </w:rPr>
        <w:t xml:space="preserve"> – לעמוד מול כולם. 3)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חכמה</w:t>
      </w:r>
      <w:r>
        <w:rPr>
          <w:rFonts w:ascii="David" w:cs="David" w:eastAsia="David" w:hAnsi="David"/>
          <w:sz w:val="26"/>
          <w:szCs w:val="26"/>
          <w:rtl/>
        </w:rPr>
        <w:t xml:space="preserve"> – לדעת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מתי ואיך</w:t>
      </w:r>
      <w:r>
        <w:rPr>
          <w:rFonts w:ascii="David" w:cs="David" w:eastAsia="David" w:hAnsi="David"/>
          <w:sz w:val="26"/>
          <w:szCs w:val="26"/>
          <w:rtl/>
        </w:rPr>
        <w:t xml:space="preserve"> לשאול. 4)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כבוד</w:t>
      </w:r>
      <w:r>
        <w:rPr>
          <w:rFonts w:ascii="David" w:cs="David" w:eastAsia="David" w:hAnsi="David"/>
          <w:sz w:val="26"/>
          <w:szCs w:val="26"/>
          <w:rtl/>
        </w:rPr>
        <w:t xml:space="preserve"> – לטעון בלי לפגוע. 5)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אהבה</w:t>
      </w:r>
      <w:r>
        <w:rPr>
          <w:rFonts w:ascii="David" w:cs="David" w:eastAsia="David" w:hAnsi="David"/>
          <w:sz w:val="26"/>
          <w:szCs w:val="26"/>
          <w:rtl/>
        </w:rPr>
        <w:t xml:space="preserve"> – אהבת הארץ, אהבת המשפחה, אהבת האמת.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גמרא בבא בתרא דף קכ עמוד א'; מרן הרב עובדיה יוסף זצוק"ל; ספרי פינחס פיסקא קלג; רמב"ן במדבר כז א; מהר"ל גור אריה במדבר כז א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12: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"וסמכת את ידך עליו" – מה עובר ממשה ליהושע ברגע הסמיכה?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פותח: הקדוש ברוך הוא אומר למשה: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"קח לך את יהושע בן נון, איש אשר רוח בו, וסמכת את ידך עליו"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כז, יח).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מה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"סמיכה"</w:t>
      </w:r>
      <w:r>
        <w:rPr>
          <w:rFonts w:ascii="David" w:cs="David" w:eastAsia="David" w:hAnsi="David"/>
          <w:sz w:val="26"/>
          <w:szCs w:val="26"/>
          <w:rtl/>
        </w:rPr>
        <w:t xml:space="preserve">? מה עובר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פיזית</w:t>
      </w:r>
      <w:r>
        <w:rPr>
          <w:rFonts w:ascii="David" w:cs="David" w:eastAsia="David" w:hAnsi="David"/>
          <w:sz w:val="26"/>
          <w:szCs w:val="26"/>
          <w:rtl/>
        </w:rPr>
        <w:t xml:space="preserve"> ממשה ליהושע?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(סנהדרין דף יג עמוד ב') מסבירה: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"סמיכה" היא העברת סמכות</w:t>
      </w:r>
      <w:r>
        <w:rPr>
          <w:rFonts w:ascii="David" w:cs="David" w:eastAsia="David" w:hAnsi="David"/>
          <w:sz w:val="26"/>
          <w:szCs w:val="26"/>
          <w:rtl/>
        </w:rPr>
        <w:t xml:space="preserve">). לא כוח קסום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אמון</w:t>
      </w:r>
      <w:r>
        <w:rPr>
          <w:rFonts w:ascii="David" w:cs="David" w:eastAsia="David" w:hAnsi="David"/>
          <w:sz w:val="26"/>
          <w:szCs w:val="26"/>
          <w:rtl/>
        </w:rPr>
        <w:t xml:space="preserve">). משה אומר לעולם: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"אני סומך עליו"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סומך</w:t>
      </w:r>
      <w:r>
        <w:rPr>
          <w:rFonts w:ascii="David" w:cs="David" w:eastAsia="David" w:hAnsi="David"/>
          <w:sz w:val="26"/>
          <w:szCs w:val="26"/>
          <w:rtl/>
        </w:rPr>
        <w:t xml:space="preserve">) גם במובן של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אמון</w:t>
      </w:r>
      <w:r>
        <w:rPr>
          <w:rFonts w:ascii="David" w:cs="David" w:eastAsia="David" w:hAnsi="David"/>
          <w:sz w:val="26"/>
          <w:szCs w:val="26"/>
          <w:rtl/>
        </w:rPr>
        <w:t xml:space="preserve">) וגם במובן של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תמיכה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מדגיש פרט קטן אבל מכריע: הקדוש ברוך הוא אמר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"ידך" – יד אחת</w:t>
      </w:r>
      <w:r>
        <w:rPr>
          <w:rFonts w:ascii="David" w:cs="David" w:eastAsia="David" w:hAnsi="David"/>
          <w:sz w:val="26"/>
          <w:szCs w:val="26"/>
          <w:rtl/>
        </w:rPr>
        <w:t xml:space="preserve">). אבל משה נתן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"ידיו" – שתי ידיים</w:t>
      </w:r>
      <w:r>
        <w:rPr>
          <w:rFonts w:ascii="David" w:cs="David" w:eastAsia="David" w:hAnsi="David"/>
          <w:sz w:val="26"/>
          <w:szCs w:val="26"/>
          <w:rtl/>
        </w:rPr>
        <w:t xml:space="preserve">) (במדבר כז, כג).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למה משה הוסיף?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"עשאו ככלי מלא וגדוש"</w:t>
      </w:r>
      <w:r>
        <w:rPr>
          <w:rFonts w:ascii="David" w:cs="David" w:eastAsia="David" w:hAnsi="David"/>
          <w:sz w:val="26"/>
          <w:szCs w:val="26"/>
          <w:rtl/>
        </w:rPr>
        <w:t xml:space="preserve"> – משה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מילא</w:t>
      </w:r>
      <w:r>
        <w:rPr>
          <w:rFonts w:ascii="David" w:cs="David" w:eastAsia="David" w:hAnsi="David"/>
          <w:sz w:val="26"/>
          <w:szCs w:val="26"/>
          <w:rtl/>
        </w:rPr>
        <w:t xml:space="preserve"> את יהושע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מעבר</w:t>
      </w:r>
      <w:r>
        <w:rPr>
          <w:rFonts w:ascii="David" w:cs="David" w:eastAsia="David" w:hAnsi="David"/>
          <w:sz w:val="26"/>
          <w:szCs w:val="26"/>
          <w:rtl/>
        </w:rPr>
        <w:t xml:space="preserve"> למה שנדרש.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נתן בעין יפה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"זה הרב האמיתי</w:t>
      </w:r>
      <w:r>
        <w:rPr>
          <w:rFonts w:ascii="David" w:cs="David" w:eastAsia="David" w:hAnsi="David"/>
          <w:sz w:val="26"/>
          <w:szCs w:val="26"/>
          <w:rtl/>
        </w:rPr>
        <w:t xml:space="preserve"> – מי שנותן לתלמיד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יותר</w:t>
      </w:r>
      <w:r>
        <w:rPr>
          <w:rFonts w:ascii="David" w:cs="David" w:eastAsia="David" w:hAnsi="David"/>
          <w:sz w:val="26"/>
          <w:szCs w:val="26"/>
          <w:rtl/>
        </w:rPr>
        <w:t xml:space="preserve"> ממה שצריך,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פחות</w:t>
      </w:r>
      <w:r>
        <w:rPr>
          <w:rFonts w:ascii="David" w:cs="David" w:eastAsia="David" w:hAnsi="David"/>
          <w:sz w:val="26"/>
          <w:szCs w:val="26"/>
          <w:rtl/>
        </w:rPr>
        <w:t xml:space="preserve">."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כז, כ) מפרש: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"ונתתה מהודך עליו"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"מהודך"</w:t>
      </w:r>
      <w:r>
        <w:rPr>
          <w:rFonts w:ascii="David" w:cs="David" w:eastAsia="David" w:hAnsi="David"/>
          <w:sz w:val="26"/>
          <w:szCs w:val="26"/>
          <w:rtl/>
        </w:rPr>
        <w:t xml:space="preserve"> ולא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"כל הודך"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חלק</w:t>
      </w:r>
      <w:r>
        <w:rPr>
          <w:rFonts w:ascii="David" w:cs="David" w:eastAsia="David" w:hAnsi="David"/>
          <w:sz w:val="26"/>
          <w:szCs w:val="26"/>
          <w:rtl/>
        </w:rPr>
        <w:t xml:space="preserve"> מההוד, לא כולו. הרמב"ן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"פני משה כפני חמה, פני יהושע כפני לבנה"</w:t>
      </w:r>
      <w:r>
        <w:rPr>
          <w:rFonts w:ascii="David" w:cs="David" w:eastAsia="David" w:hAnsi="David"/>
          <w:sz w:val="26"/>
          <w:szCs w:val="26"/>
          <w:rtl/>
        </w:rPr>
        <w:t xml:space="preserve"> (בבא בתרא דף עה עמוד א').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כל דור יכול לקבל את כל הדור הקודם</w:t>
      </w:r>
      <w:r>
        <w:rPr>
          <w:rFonts w:ascii="David" w:cs="David" w:eastAsia="David" w:hAnsi="David"/>
          <w:sz w:val="26"/>
          <w:szCs w:val="26"/>
          <w:rtl/>
        </w:rPr>
        <w:t xml:space="preserve">). וזה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בסדר</w:t>
      </w:r>
      <w:r>
        <w:rPr>
          <w:rFonts w:ascii="David" w:cs="David" w:eastAsia="David" w:hAnsi="David"/>
          <w:sz w:val="26"/>
          <w:szCs w:val="26"/>
          <w:rtl/>
        </w:rPr>
        <w:t xml:space="preserve">). יהושע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"לבנה"</w:t>
      </w:r>
      <w:r>
        <w:rPr>
          <w:rFonts w:ascii="David" w:cs="David" w:eastAsia="David" w:hAnsi="David"/>
          <w:sz w:val="26"/>
          <w:szCs w:val="26"/>
          <w:rtl/>
        </w:rPr>
        <w:t xml:space="preserve"> – לא כי הוא פחות – אלא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דור ואורו</w:t>
      </w:r>
      <w:r>
        <w:rPr>
          <w:rFonts w:ascii="David" w:cs="David" w:eastAsia="David" w:hAnsi="David"/>
          <w:sz w:val="26"/>
          <w:szCs w:val="26"/>
          <w:rtl/>
        </w:rPr>
        <w:t xml:space="preserve">). הלבנה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מאירה בלילה</w:t>
      </w:r>
      <w:r>
        <w:rPr>
          <w:rFonts w:ascii="David" w:cs="David" w:eastAsia="David" w:hAnsi="David"/>
          <w:sz w:val="26"/>
          <w:szCs w:val="26"/>
          <w:rtl/>
        </w:rPr>
        <w:t xml:space="preserve"> – שם היא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הכי נחוצה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מדרש</w:t>
      </w:r>
      <w:r>
        <w:rPr>
          <w:rFonts w:ascii="David" w:cs="David" w:eastAsia="David" w:hAnsi="David"/>
          <w:sz w:val="26"/>
          <w:szCs w:val="26"/>
          <w:rtl/>
        </w:rPr>
        <w:t xml:space="preserve"> יפה (ילקוט שמעוני):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"איש אשר רוח בו"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שיכול להלך כנגד רוחו של כל אחד ואחד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"רוח"</w:t>
      </w:r>
      <w:r>
        <w:rPr>
          <w:rFonts w:ascii="David" w:cs="David" w:eastAsia="David" w:hAnsi="David"/>
          <w:sz w:val="26"/>
          <w:szCs w:val="26"/>
          <w:rtl/>
        </w:rPr>
        <w:t xml:space="preserve"> כאן אינה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רוח הקודש</w:t>
      </w:r>
      <w:r>
        <w:rPr>
          <w:rFonts w:ascii="David" w:cs="David" w:eastAsia="David" w:hAnsi="David"/>
          <w:sz w:val="26"/>
          <w:szCs w:val="26"/>
          <w:rtl/>
        </w:rPr>
        <w:t xml:space="preserve"> – אלא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אינטליגנציה רגשית</w:t>
      </w:r>
      <w:r>
        <w:rPr>
          <w:rFonts w:ascii="David" w:cs="David" w:eastAsia="David" w:hAnsi="David"/>
          <w:sz w:val="26"/>
          <w:szCs w:val="26"/>
          <w:rtl/>
        </w:rPr>
        <w:t xml:space="preserve">). יהושע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מבין אנשים</w:t>
      </w:r>
      <w:r>
        <w:rPr>
          <w:rFonts w:ascii="David" w:cs="David" w:eastAsia="David" w:hAnsi="David"/>
          <w:sz w:val="26"/>
          <w:szCs w:val="26"/>
          <w:rtl/>
        </w:rPr>
        <w:t xml:space="preserve">). הוא יודע לדבר עם לוחם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בשפה של לוחם</w:t>
      </w:r>
      <w:r>
        <w:rPr>
          <w:rFonts w:ascii="David" w:cs="David" w:eastAsia="David" w:hAnsi="David"/>
          <w:sz w:val="26"/>
          <w:szCs w:val="26"/>
          <w:rtl/>
        </w:rPr>
        <w:t xml:space="preserve">), עם חכם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בשפה של חכם</w:t>
      </w:r>
      <w:r>
        <w:rPr>
          <w:rFonts w:ascii="David" w:cs="David" w:eastAsia="David" w:hAnsi="David"/>
          <w:sz w:val="26"/>
          <w:szCs w:val="26"/>
          <w:rtl/>
        </w:rPr>
        <w:t xml:space="preserve">), עם ילד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בשפה של ילד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המנהיגות שמשה ביקש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תן ביד רחבה</w:t>
      </w:r>
      <w:r>
        <w:rPr>
          <w:rFonts w:ascii="David" w:cs="David" w:eastAsia="David" w:hAnsi="David"/>
          <w:sz w:val="26"/>
          <w:szCs w:val="26"/>
          <w:rtl/>
        </w:rPr>
        <w:t xml:space="preserve"> – כשאתה מלמד, מעביר ידע, מוסר תפקיד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תן יותר ממה שצריך</w:t>
      </w:r>
      <w:r>
        <w:rPr>
          <w:rFonts w:ascii="David" w:cs="David" w:eastAsia="David" w:hAnsi="David"/>
          <w:sz w:val="26"/>
          <w:szCs w:val="26"/>
          <w:rtl/>
        </w:rPr>
        <w:t xml:space="preserve">).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 תשווה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"פני משה כחמה, פני יהושע כלבנה"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אחד מאיר בזמן שלו</w:t>
      </w:r>
      <w:r>
        <w:rPr>
          <w:rFonts w:ascii="David" w:cs="David" w:eastAsia="David" w:hAnsi="David"/>
          <w:sz w:val="26"/>
          <w:szCs w:val="26"/>
          <w:rtl/>
        </w:rPr>
        <w:t xml:space="preserve">). אל תהיה עצוב שאתה לא כמו הדור הקודם.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תהיה הלבנה שמאירה בלילה שלך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גמרא סנהדרין דף יג עמוד ב'; הרב מרדכי אליהו זצוק"ל; רש"י במדבר כז כג; רמב"ן במדבר כז כ; גמרא בבא בתרא דף עה עמוד א'; מרן הרב עובדיה יוסף זצוק"ל; ילקוט שמעוני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13: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מה הקשר העמוק בין תחילת הפרשה (קנאות) לסופה (קרבנות)?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שואל שאלה מבנית: פרשת פינחס פותחת ב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אלימות</w:t>
      </w:r>
      <w:r>
        <w:rPr>
          <w:rFonts w:ascii="David" w:cs="David" w:eastAsia="David" w:hAnsi="David"/>
          <w:sz w:val="26"/>
          <w:szCs w:val="26"/>
          <w:rtl/>
        </w:rPr>
        <w:t xml:space="preserve"> (הריגת זמרי) ומסתיימת ב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קרבנות</w:t>
      </w:r>
      <w:r>
        <w:rPr>
          <w:rFonts w:ascii="David" w:cs="David" w:eastAsia="David" w:hAnsi="David"/>
          <w:sz w:val="26"/>
          <w:szCs w:val="26"/>
          <w:rtl/>
        </w:rPr>
        <w:t xml:space="preserve"> (סדר העבודה היומי). מה הקשר?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הזוהר</w:t>
      </w:r>
      <w:r>
        <w:rPr>
          <w:rFonts w:ascii="David" w:cs="David" w:eastAsia="David" w:hAnsi="David"/>
          <w:sz w:val="26"/>
          <w:szCs w:val="26"/>
          <w:rtl/>
        </w:rPr>
        <w:t xml:space="preserve"> (פינחס, דף רלט)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"פינחס זכה לכהונה – ולכן סדר הקרבנות נמסר בפרשתו"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בתחילת הפרשה, פינחס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מקריב חיים</w:t>
      </w:r>
      <w:r>
        <w:rPr>
          <w:rFonts w:ascii="David" w:cs="David" w:eastAsia="David" w:hAnsi="David"/>
          <w:sz w:val="26"/>
          <w:szCs w:val="26"/>
          <w:rtl/>
        </w:rPr>
        <w:t xml:space="preserve"> (הורג). בסוף הפרשה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מקריב קרבנות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ההריגה הייתה חד-פעמית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הקרבנות הם "תמיד"</w:t>
      </w:r>
      <w:r>
        <w:rPr>
          <w:rFonts w:ascii="David" w:cs="David" w:eastAsia="David" w:hAnsi="David"/>
          <w:sz w:val="26"/>
          <w:szCs w:val="26"/>
          <w:rtl/>
        </w:rPr>
        <w:t xml:space="preserve">). המעבר הוא מ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קנאות של רגע</w:t>
      </w:r>
      <w:r>
        <w:rPr>
          <w:rFonts w:ascii="David" w:cs="David" w:eastAsia="David" w:hAnsi="David"/>
          <w:sz w:val="26"/>
          <w:szCs w:val="26"/>
          <w:rtl/>
        </w:rPr>
        <w:t xml:space="preserve"> ל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עבודת ה' של כל יום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מעמיק: התורה מציגה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מסלול</w:t>
      </w:r>
      <w:r>
        <w:rPr>
          <w:rFonts w:ascii="David" w:cs="David" w:eastAsia="David" w:hAnsi="David"/>
          <w:sz w:val="26"/>
          <w:szCs w:val="26"/>
          <w:rtl/>
        </w:rPr>
        <w:t xml:space="preserve"> שלם בפרשה אחת: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פינחס – מפקד – בנות צלפחד – יהושע – קרבנות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מסביר: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פינחס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להפסיק את הרע</w:t>
      </w:r>
      <w:r>
        <w:rPr>
          <w:rFonts w:ascii="David" w:cs="David" w:eastAsia="David" w:hAnsi="David"/>
          <w:sz w:val="26"/>
          <w:szCs w:val="26"/>
          <w:rtl/>
        </w:rPr>
        <w:t xml:space="preserve">).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מפקד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לדעת מי אנחנו</w:t>
      </w:r>
      <w:r>
        <w:rPr>
          <w:rFonts w:ascii="David" w:cs="David" w:eastAsia="David" w:hAnsi="David"/>
          <w:sz w:val="26"/>
          <w:szCs w:val="26"/>
          <w:rtl/>
        </w:rPr>
        <w:t xml:space="preserve">). 3)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בנות צלפחד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לתקן את המערכת</w:t>
      </w:r>
      <w:r>
        <w:rPr>
          <w:rFonts w:ascii="David" w:cs="David" w:eastAsia="David" w:hAnsi="David"/>
          <w:sz w:val="26"/>
          <w:szCs w:val="26"/>
          <w:rtl/>
        </w:rPr>
        <w:t xml:space="preserve">). 4)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יהושע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למנות מנהיג</w:t>
      </w:r>
      <w:r>
        <w:rPr>
          <w:rFonts w:ascii="David" w:cs="David" w:eastAsia="David" w:hAnsi="David"/>
          <w:sz w:val="26"/>
          <w:szCs w:val="26"/>
          <w:rtl/>
        </w:rPr>
        <w:t xml:space="preserve">). 5)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קרבנות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לבנות שגרה</w:t>
      </w:r>
      <w:r>
        <w:rPr>
          <w:rFonts w:ascii="David" w:cs="David" w:eastAsia="David" w:hAnsi="David"/>
          <w:sz w:val="26"/>
          <w:szCs w:val="26"/>
          <w:rtl/>
        </w:rPr>
        <w:t xml:space="preserve">).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סדר שיקום</w:t>
      </w:r>
      <w:r>
        <w:rPr>
          <w:rFonts w:ascii="David" w:cs="David" w:eastAsia="David" w:hAnsi="David"/>
          <w:sz w:val="26"/>
          <w:szCs w:val="26"/>
          <w:rtl/>
        </w:rPr>
        <w:t xml:space="preserve">) אחרי משבר: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עצירה, הערכה, תיקון, הנהגה, שגרה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כה, יא) מסביר את הקשר העמוק: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"בקנאו את קנאתי"</w:t>
      </w:r>
      <w:r>
        <w:rPr>
          <w:rFonts w:ascii="David" w:cs="David" w:eastAsia="David" w:hAnsi="David"/>
          <w:sz w:val="26"/>
          <w:szCs w:val="26"/>
          <w:rtl/>
        </w:rPr>
        <w:t xml:space="preserve"> – פינחס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כיפר</w:t>
      </w:r>
      <w:r>
        <w:rPr>
          <w:rFonts w:ascii="David" w:cs="David" w:eastAsia="David" w:hAnsi="David"/>
          <w:sz w:val="26"/>
          <w:szCs w:val="26"/>
          <w:rtl/>
        </w:rPr>
        <w:t xml:space="preserve"> על ישראל. הוא עשה מעשה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כפרה</w:t>
      </w:r>
      <w:r>
        <w:rPr>
          <w:rFonts w:ascii="David" w:cs="David" w:eastAsia="David" w:hAnsi="David"/>
          <w:sz w:val="26"/>
          <w:szCs w:val="26"/>
          <w:rtl/>
        </w:rPr>
        <w:t xml:space="preserve">), כמו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קרבן</w:t>
      </w:r>
      <w:r>
        <w:rPr>
          <w:rFonts w:ascii="David" w:cs="David" w:eastAsia="David" w:hAnsi="David"/>
          <w:sz w:val="26"/>
          <w:szCs w:val="26"/>
          <w:rtl/>
        </w:rPr>
        <w:t xml:space="preserve">). לכן מתאים שסדר הקרבנות – שהם סדר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הכפרה</w:t>
      </w:r>
      <w:r>
        <w:rPr>
          <w:rFonts w:ascii="David" w:cs="David" w:eastAsia="David" w:hAnsi="David"/>
          <w:sz w:val="26"/>
          <w:szCs w:val="26"/>
          <w:rtl/>
        </w:rPr>
        <w:t xml:space="preserve"> – יופיע בפרשתו. הרמב"ן מוסיף: המילה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"קרבן"</w:t>
      </w:r>
      <w:r>
        <w:rPr>
          <w:rFonts w:ascii="David" w:cs="David" w:eastAsia="David" w:hAnsi="David"/>
          <w:sz w:val="26"/>
          <w:szCs w:val="26"/>
          <w:rtl/>
        </w:rPr>
        <w:t xml:space="preserve"> מלשון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"קרבה"</w:t>
      </w:r>
      <w:r>
        <w:rPr>
          <w:rFonts w:ascii="David" w:cs="David" w:eastAsia="David" w:hAnsi="David"/>
          <w:sz w:val="26"/>
          <w:szCs w:val="26"/>
          <w:rtl/>
        </w:rPr>
        <w:t xml:space="preserve">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התקרבות לה'</w:t>
      </w:r>
      <w:r>
        <w:rPr>
          <w:rFonts w:ascii="David" w:cs="David" w:eastAsia="David" w:hAnsi="David"/>
          <w:sz w:val="26"/>
          <w:szCs w:val="26"/>
          <w:rtl/>
        </w:rPr>
        <w:t xml:space="preserve">). גם מעשה הקנאות של פינחס 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"קרבן"</w:t>
      </w:r>
      <w:r>
        <w:rPr>
          <w:rFonts w:ascii="David" w:cs="David" w:eastAsia="David" w:hAnsi="David"/>
          <w:sz w:val="26"/>
          <w:szCs w:val="26"/>
          <w:rtl/>
        </w:rPr>
        <w:t xml:space="preserve"> – מעשה שקירב את ישראל חזרה לה'.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נתיבות עולם, נתיב העבודה פרק ג</w:t>
      </w:r>
      <w:r>
        <w:rPr>
          <w:rFonts w:ascii="David" w:cs="David" w:eastAsia="David" w:hAnsi="David"/>
          <w:sz w:val="26"/>
          <w:szCs w:val="26"/>
          <w:rtl/>
        </w:rPr>
        <w:t xml:space="preserve">) מסכם: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קנאות בלי עבודה יומיומית – מתפוגגת</w:t>
      </w:r>
      <w:r>
        <w:rPr>
          <w:rFonts w:ascii="David" w:cs="David" w:eastAsia="David" w:hAnsi="David"/>
          <w:sz w:val="26"/>
          <w:szCs w:val="26"/>
          <w:rtl/>
        </w:rPr>
        <w:t xml:space="preserve">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עבודה יומיומית בלי קנאות – הופכת למכנית</w:t>
      </w:r>
      <w:r>
        <w:rPr>
          <w:rFonts w:ascii="David" w:cs="David" w:eastAsia="David" w:hAnsi="David"/>
          <w:sz w:val="26"/>
          <w:szCs w:val="26"/>
          <w:rtl/>
        </w:rPr>
        <w:t xml:space="preserve">). צריך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שניהם</w:t>
      </w:r>
      <w:r>
        <w:rPr>
          <w:rFonts w:ascii="David" w:cs="David" w:eastAsia="David" w:hAnsi="David"/>
          <w:sz w:val="26"/>
          <w:szCs w:val="26"/>
          <w:rtl/>
        </w:rPr>
        <w:t xml:space="preserve">). האש של פינחס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ואת</w:t>
      </w:r>
      <w:r>
        <w:rPr>
          <w:rFonts w:ascii="David" w:cs="David" w:eastAsia="David" w:hAnsi="David"/>
          <w:sz w:val="26"/>
          <w:szCs w:val="26"/>
          <w:rtl/>
        </w:rPr>
        <w:t xml:space="preserve"> השגרה של הקרבנות.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התלהבות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ואת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התמדה</w:t>
      </w:r>
      <w:r>
        <w:rPr>
          <w:rFonts w:ascii="David" w:cs="David" w:eastAsia="David" w:hAnsi="David"/>
          <w:sz w:val="26"/>
          <w:szCs w:val="26"/>
          <w:rtl/>
        </w:rPr>
        <w:t xml:space="preserve">). זה הסוד: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"אש תמיד תוקד על המזבח, לא תכבה"</w:t>
      </w:r>
      <w:r>
        <w:rPr>
          <w:rFonts w:ascii="David" w:cs="David" w:eastAsia="David" w:hAnsi="David"/>
          <w:sz w:val="26"/>
          <w:szCs w:val="26"/>
          <w:rtl/>
        </w:rPr>
        <w:t xml:space="preserve"> (ויקרא ו, ו)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אש</w:t>
      </w:r>
      <w:r>
        <w:rPr>
          <w:rFonts w:ascii="David" w:cs="David" w:eastAsia="David" w:hAnsi="David"/>
          <w:sz w:val="26"/>
          <w:szCs w:val="26"/>
          <w:rtl/>
        </w:rPr>
        <w:t xml:space="preserve"> (התלהבות)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+ תמיד</w:t>
      </w:r>
      <w:r>
        <w:rPr>
          <w:rFonts w:ascii="David" w:cs="David" w:eastAsia="David" w:hAnsi="David"/>
          <w:sz w:val="26"/>
          <w:szCs w:val="26"/>
          <w:rtl/>
        </w:rPr>
        <w:t xml:space="preserve"> (קביעות)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+ לא תכבה</w:t>
      </w:r>
      <w:r>
        <w:rPr>
          <w:rFonts w:ascii="David" w:cs="David" w:eastAsia="David" w:hAnsi="David"/>
          <w:sz w:val="26"/>
          <w:szCs w:val="26"/>
          <w:rtl/>
        </w:rPr>
        <w:t xml:space="preserve"> (לא לוותר).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הפרשה הזו היא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מדריך לחיים</w:t>
      </w:r>
      <w:r>
        <w:rPr>
          <w:rFonts w:ascii="David" w:cs="David" w:eastAsia="David" w:hAnsi="David"/>
          <w:sz w:val="26"/>
          <w:szCs w:val="26"/>
          <w:rtl/>
        </w:rPr>
        <w:t xml:space="preserve">). צריך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האש</w:t>
      </w:r>
      <w:r>
        <w:rPr>
          <w:rFonts w:ascii="David" w:cs="David" w:eastAsia="David" w:hAnsi="David"/>
          <w:sz w:val="26"/>
          <w:szCs w:val="26"/>
          <w:rtl/>
        </w:rPr>
        <w:t xml:space="preserve"> – את ההתלהבות, את הקנאות לאמת.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וגם</w:t>
      </w:r>
      <w:r>
        <w:rPr>
          <w:rFonts w:ascii="David" w:cs="David" w:eastAsia="David" w:hAnsi="David"/>
          <w:sz w:val="26"/>
          <w:szCs w:val="26"/>
          <w:rtl/>
        </w:rPr>
        <w:t xml:space="preserve">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השגרה</w:t>
      </w:r>
      <w:r>
        <w:rPr>
          <w:rFonts w:ascii="David" w:cs="David" w:eastAsia="David" w:hAnsi="David"/>
          <w:sz w:val="26"/>
          <w:szCs w:val="26"/>
          <w:rtl/>
        </w:rPr>
        <w:t xml:space="preserve"> – את ההתמדה, את ה"תמיד".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בלי אש</w:t>
      </w:r>
      <w:r>
        <w:rPr>
          <w:rFonts w:ascii="David" w:cs="David" w:eastAsia="David" w:hAnsi="David"/>
          <w:sz w:val="26"/>
          <w:szCs w:val="26"/>
          <w:rtl/>
        </w:rPr>
        <w:t xml:space="preserve"> – החיים אפורים.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בלי שגרה</w:t>
      </w:r>
      <w:r>
        <w:rPr>
          <w:rFonts w:ascii="David" w:cs="David" w:eastAsia="David" w:hAnsi="David"/>
          <w:sz w:val="26"/>
          <w:szCs w:val="26"/>
          <w:rtl/>
        </w:rPr>
        <w:t xml:space="preserve"> – האש שורפת ונגמרת.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"אש תמיד תוקד"</w:t>
      </w:r>
      <w:r>
        <w:rPr>
          <w:rFonts w:ascii="David" w:cs="David" w:eastAsia="David" w:hAnsi="David"/>
          <w:sz w:val="26"/>
          <w:szCs w:val="26"/>
          <w:rtl/>
        </w:rPr>
        <w:t xml:space="preserve"> – תשמור על שניהם. שבת שלום ומבורך!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זוהר פינחס דף רלט; הרב אליהו עמר; רמב"ן במדבר כה יא; מהר"ל נתיבות עולם נתיב העבודה פרק ג; ויקרא ו ו</w:t>
      </w:r>
    </w:p>
    <w:p>
      <w:pPr>
        <w:bidi/>
        <w:spacing w:before="400"/>
      </w:pPr>
    </w:p>
    <w:p>
      <w:pPr>
        <w:pBdr>
          <w:top w:val="single" w:color="2E75B6" w:sz="4" w:space="6"/>
        </w:pBdr>
        <w:bidi/>
        <w:spacing w:after="100" w:before="200"/>
        <w:jc w:val="center"/>
      </w:pPr>
      <w:r>
        <w:rPr>
          <w:rFonts w:ascii="David" w:cs="David" w:eastAsia="David" w:hAnsi="David"/>
          <w:b/>
          <w:bCs/>
          <w:color w:val="1F3864"/>
          <w:sz w:val="28"/>
          <w:szCs w:val="28"/>
          <w:rtl/>
        </w:rPr>
        <w:t xml:space="preserve">שבת שלום ומבורך!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vid" w:cs="David" w:eastAsia="David" w:hAnsi="David"/>
        <w:sz w:val="26"/>
        <w:szCs w:val="26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2026-07-02T22:26:08.398Z</dcterms:created>
  <dcterms:modified xsi:type="dcterms:W3CDTF">2026-07-02T22:26:08.417Z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