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80"/>
        <w:jc w:val="center"/>
      </w:pPr>
    </w:p>
    <w:p>
      <w:pPr>
        <w:bidi/>
        <w:spacing w:after="60"/>
        <w:jc w:val="center"/>
      </w:pPr>
      <w:r>
        <w:rPr>
          <w:rFonts w:ascii="David" w:cs="David" w:eastAsia="David" w:hAnsi="David"/>
          <w:b/>
          <w:bCs/>
          <w:color w:val="1F3864"/>
          <w:sz w:val="48"/>
          <w:szCs w:val="48"/>
          <w:rtl/>
        </w:rPr>
        <w:t xml:space="preserve">דבר תורה לפרשת שלח לך</w:t>
      </w:r>
    </w:p>
    <w:p>
      <w:pPr>
        <w:bidi/>
        <w:spacing w:after="40"/>
        <w:jc w:val="center"/>
      </w:pPr>
      <w:r>
        <w:rPr>
          <w:rFonts w:ascii="David" w:cs="David" w:eastAsia="David" w:hAnsi="David"/>
          <w:i/>
          <w:iCs/>
          <w:color w:val="555555"/>
          <w:sz w:val="28"/>
          <w:szCs w:val="28"/>
          <w:rtl/>
        </w:rPr>
        <w:t xml:space="preserve">מרגלים, אמונה, ודימוי עצמי – לראות את הארץ בעיני האמונה</w:t>
      </w:r>
    </w:p>
    <w:p>
      <w:pPr>
        <w:bidi/>
        <w:spacing w:after="60"/>
        <w:jc w:val="center"/>
      </w:pPr>
      <w:r>
        <w:rPr>
          <w:rFonts w:ascii="David" w:cs="David" w:eastAsia="David" w:hAnsi="David"/>
          <w:color w:val="777777"/>
          <w:sz w:val="24"/>
          <w:szCs w:val="24"/>
          <w:rtl/>
        </w:rPr>
        <w:t xml:space="preserve">על פי שיעורי הרב מאיר אליהו, מרן הרב עובדיה יוסף זצוק"ל, הרב אליהו עמר, הרמב"ן והמהר"ל מפראג</w:t>
      </w:r>
    </w:p>
    <w:p>
      <w:pPr>
        <w:pBdr>
          <w:bottom w:val="single" w:color="2E75B6" w:sz="6" w:space="1"/>
        </w:pBdr>
        <w:bidi/>
        <w:spacing w:after="300"/>
        <w:jc w:val="center"/>
      </w:pPr>
      <w:r>
        <w:rPr>
          <w:rFonts w:ascii="David" w:cs="David" w:eastAsia="David" w:hAnsi="David"/>
          <w:i/>
          <w:iCs/>
          <w:color w:val="999999"/>
          <w:sz w:val="24"/>
          <w:szCs w:val="24"/>
          <w:rtl/>
        </w:rPr>
        <w:t xml:space="preserve">שאלות לשולחן השבת – עם תשובות למחשבה</w:t>
      </w:r>
    </w:p>
    <w:p>
      <w:pPr>
        <w:pBdr>
          <w:bottom w:val="single" w:color="D4E6F1" w:sz="2" w:space="4"/>
        </w:pBdr>
        <w:bidi/>
        <w:spacing w:after="120" w:before="300"/>
      </w:pPr>
      <w:r>
        <w:rPr>
          <w:rFonts w:ascii="David" w:cs="David" w:eastAsia="David" w:hAnsi="David"/>
          <w:b/>
          <w:bCs/>
          <w:color w:val="1F3864"/>
          <w:sz w:val="30"/>
          <w:szCs w:val="30"/>
          <w:rtl/>
        </w:rPr>
        <w:t xml:space="preserve">שאלה 1: </w:t>
      </w:r>
      <w:r>
        <w:rPr>
          <w:rFonts w:ascii="David" w:cs="David" w:eastAsia="David" w:hAnsi="David"/>
          <w:b/>
          <w:bCs/>
          <w:color w:val="C0392B"/>
          <w:sz w:val="30"/>
          <w:szCs w:val="30"/>
          <w:rtl/>
        </w:rPr>
        <w:t xml:space="preserve">למה משה רבינו הסכים לשלוח מרגלים – והרי הקדוש ברוך הוא הבטיח שהארץ טובה?</w:t>
      </w:r>
    </w:p>
    <w:p>
      <w:pPr>
        <w:bidi/>
        <w:spacing w:after="60"/>
      </w:pP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הרמב"ן</w:t>
      </w:r>
      <w:r>
        <w:rPr>
          <w:rFonts w:ascii="David" w:cs="David" w:eastAsia="David" w:hAnsi="David"/>
          <w:sz w:val="26"/>
          <w:szCs w:val="26"/>
          <w:rtl/>
        </w:rPr>
        <w:t xml:space="preserve"> (במדבר יג, ב) מעלה נקודה חדה ומדהימה: הקדוש ברוך הוא אמר "שלח לך" –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לדעתך</w:t>
      </w:r>
      <w:r>
        <w:rPr>
          <w:rFonts w:ascii="David" w:cs="David" w:eastAsia="David" w:hAnsi="David"/>
          <w:sz w:val="26"/>
          <w:szCs w:val="26"/>
          <w:rtl/>
        </w:rPr>
        <w:t xml:space="preserve">. רש"י מפרש: "אני איני מצווה אותך, אם תרצה – שלח." כלומר, ה' נתן למשה את הבחירה. אבל הרמב"ן חולק! לדעתו, זה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ציווי גמור</w:t>
      </w:r>
      <w:r>
        <w:rPr>
          <w:rFonts w:ascii="David" w:cs="David" w:eastAsia="David" w:hAnsi="David"/>
          <w:sz w:val="26"/>
          <w:szCs w:val="26"/>
          <w:rtl/>
        </w:rPr>
        <w:t xml:space="preserve">. שליחת מרגלים היא דבר חכם ומותר – כמו שיהושע עצמו שלח מרגלים לפני הכניסה לארץ. הבעיה לא הייתה בשליחה – אלא במה שהמרגלים עשו עם המשימה שקיבלו.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מאיר אליהו</w:t>
      </w:r>
      <w:r>
        <w:rPr>
          <w:rFonts w:ascii="David" w:cs="David" w:eastAsia="David" w:hAnsi="David"/>
          <w:sz w:val="26"/>
          <w:szCs w:val="26"/>
          <w:rtl/>
        </w:rPr>
        <w:t xml:space="preserve"> מרחיב בנקודה עמוקה: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המדרש</w:t>
      </w:r>
      <w:r>
        <w:rPr>
          <w:rFonts w:ascii="David" w:cs="David" w:eastAsia="David" w:hAnsi="David"/>
          <w:sz w:val="26"/>
          <w:szCs w:val="26"/>
          <w:rtl/>
        </w:rPr>
        <w:t xml:space="preserve"> (תנחומא שלח ה) אומר שהקדוש ברוך הוא ידע מראש שהמרגלים ייכשלו. אז למה הרשה? כי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חופש הבחירה</w:t>
      </w:r>
      <w:r>
        <w:rPr>
          <w:rFonts w:ascii="David" w:cs="David" w:eastAsia="David" w:hAnsi="David"/>
          <w:sz w:val="26"/>
          <w:szCs w:val="26"/>
          <w:rtl/>
        </w:rPr>
        <w:t xml:space="preserve"> הוא עיקרון יסודי. ה' לא כופה על האדם לעשות את הדבר הנכון – הוא נותן לו לבחור. וכשהעם ביקש מרגלים, משה הבין שאם יסרב – זה ייראה כאילו הוא מסתיר משהו. לפעמים מנהיג צריך לתת לעם את מה שהוא מבקש, גם אם הוא יודע שהתוצאה עלולה להיות קשה.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המהר"ל מפראג</w:t>
      </w:r>
      <w:r>
        <w:rPr>
          <w:rFonts w:ascii="David" w:cs="David" w:eastAsia="David" w:hAnsi="David"/>
          <w:sz w:val="26"/>
          <w:szCs w:val="26"/>
          <w:rtl/>
        </w:rPr>
        <w:t xml:space="preserve"> (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גור אריה, במדבר יג ב</w:t>
      </w:r>
      <w:r>
        <w:rPr>
          <w:rFonts w:ascii="David" w:cs="David" w:eastAsia="David" w:hAnsi="David"/>
          <w:sz w:val="26"/>
          <w:szCs w:val="26"/>
          <w:rtl/>
        </w:rPr>
        <w:t xml:space="preserve">) מוסיף רובד עמוק במיוחד: הסיבה שמשה הסכים היא שהוא רצה שהעם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יכבוש את הארץ בדרך הטבע</w:t>
      </w:r>
      <w:r>
        <w:rPr>
          <w:rFonts w:ascii="David" w:cs="David" w:eastAsia="David" w:hAnsi="David"/>
          <w:sz w:val="26"/>
          <w:szCs w:val="26"/>
          <w:rtl/>
        </w:rPr>
        <w:t xml:space="preserve">, לא רק בנס. אדם שמקבל הכל במתנה – לא מעריך. אבל אדם שעמל, תכנן, שלח מרגלים, והכין אסטרטגיה – כשהוא מנצח, הניצחון שייך לו. הקדוש ברוך הוא רצה שעם ישראל ירגישו שותפים בכיבוש הארץ, ולא רק צופים פסיביים בנס.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מאיר אליהו</w:t>
      </w:r>
      <w:r>
        <w:rPr>
          <w:rFonts w:ascii="David" w:cs="David" w:eastAsia="David" w:hAnsi="David"/>
          <w:sz w:val="26"/>
          <w:szCs w:val="26"/>
          <w:rtl/>
        </w:rPr>
        <w:t xml:space="preserve"> מוסיף משל נפלא: זה כמו אב שאומר לבנו "אתה יכול לבדוק את המתנה לפני שאתה פותח, אבל אני מבטיח לך שתאהב אותה." הבן שבוטח באביו – פותח מיד. הבן שלא בוטח – צריך לבדוק. שליחת המרגלים הייתה מבחן אמונה: האם אתם סומכים על ההבטחה, או שאתם צריכים "הוכחות"?</w:t>
      </w:r>
    </w:p>
    <w:p>
      <w:pPr>
        <w:bidi/>
        <w:spacing w:after="100"/>
      </w:pPr>
      <w:r>
        <w:rPr>
          <w:rFonts w:ascii="David" w:cs="David" w:eastAsia="David" w:hAnsi="David"/>
          <w:sz w:val="26"/>
          <w:szCs w:val="26"/>
          <w:rtl/>
        </w:rPr>
        <w:t xml:space="preserve">הלימוד לחיינו: לפעמים הקדוש ברוך הוא מראה לנו את הדרך, אבל אנחנו מתעקשים "לבדוק בעצמנו." זה לא תמיד רע – אבל צריך לזכור שהתוצאה תלויה בגישה. מי שבודק מתוך סקרנות – ימצא טוב. מי שבודק מתוך חשדנות – ימצא בעיות בכל מקום.</w:t>
      </w:r>
    </w:p>
    <w:p>
      <w:pPr>
        <w:bidi/>
        <w:spacing w:after="200"/>
      </w:pPr>
      <w:r>
        <w:rPr>
          <w:rFonts w:ascii="David" w:cs="David" w:eastAsia="David" w:hAnsi="David"/>
          <w:b/>
          <w:bCs/>
          <w:color w:val="888888"/>
          <w:sz w:val="22"/>
          <w:szCs w:val="22"/>
          <w:rtl/>
        </w:rPr>
        <w:t xml:space="preserve">מקור: </w:t>
      </w:r>
      <w:r>
        <w:rPr>
          <w:rFonts w:ascii="David" w:cs="David" w:eastAsia="David" w:hAnsi="David"/>
          <w:i/>
          <w:iCs/>
          <w:color w:val="888888"/>
          <w:sz w:val="22"/>
          <w:szCs w:val="22"/>
          <w:rtl/>
        </w:rPr>
        <w:t xml:space="preserve">רמב"ן במדבר יג ב; רש"י במדבר יג ב; מדרש תנחומא שלח ה; הרב מאיר אליהו; מהר"ל גור אריה במדבר יג ב</w:t>
      </w:r>
    </w:p>
    <w:p>
      <w:pPr>
        <w:pageBreakBefore/>
        <w:bidi/>
        <w:spacing w:after="0" w:before="0"/>
      </w:pPr>
    </w:p>
    <w:p>
      <w:pPr>
        <w:pBdr>
          <w:bottom w:val="single" w:color="D4E6F1" w:sz="2" w:space="4"/>
        </w:pBdr>
        <w:bidi/>
        <w:spacing w:after="120" w:before="300"/>
      </w:pPr>
      <w:r>
        <w:rPr>
          <w:rFonts w:ascii="David" w:cs="David" w:eastAsia="David" w:hAnsi="David"/>
          <w:b/>
          <w:bCs/>
          <w:color w:val="1F3864"/>
          <w:sz w:val="30"/>
          <w:szCs w:val="30"/>
          <w:rtl/>
        </w:rPr>
        <w:t xml:space="preserve">שאלה 2: </w:t>
      </w:r>
      <w:r>
        <w:rPr>
          <w:rFonts w:ascii="David" w:cs="David" w:eastAsia="David" w:hAnsi="David"/>
          <w:b/>
          <w:bCs/>
          <w:color w:val="C0392B"/>
          <w:sz w:val="30"/>
          <w:szCs w:val="30"/>
          <w:rtl/>
        </w:rPr>
        <w:t xml:space="preserve">מה בדיוק היה חטא המרגלים – הרי הם רק סיפרו את מה שראו?</w:t>
      </w:r>
    </w:p>
    <w:p>
      <w:pPr>
        <w:bidi/>
        <w:spacing w:after="60"/>
      </w:pP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 הרב עובדיה יוסף זצוק"ל</w:t>
      </w:r>
      <w:r>
        <w:rPr>
          <w:rFonts w:ascii="David" w:cs="David" w:eastAsia="David" w:hAnsi="David"/>
          <w:sz w:val="26"/>
          <w:szCs w:val="26"/>
          <w:rtl/>
        </w:rPr>
        <w:t xml:space="preserve"> מתחיל עם שאלה חריפה: המרגלים אמרו "ארץ זבת חלב ודבש היא, וזה פריה" (במדבר יג, כז). הם אפילו הביאו את האשכול הענק! אז מה הבעיה?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רש"י</w:t>
      </w:r>
      <w:r>
        <w:rPr>
          <w:rFonts w:ascii="David" w:cs="David" w:eastAsia="David" w:hAnsi="David"/>
          <w:sz w:val="26"/>
          <w:szCs w:val="26"/>
          <w:rtl/>
        </w:rPr>
        <w:t xml:space="preserve"> עונה: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"כל לשון הרע שיש בו דבר אמת בתחילתו – סופו להתקיים"</w:t>
      </w:r>
      <w:r>
        <w:rPr>
          <w:rFonts w:ascii="David" w:cs="David" w:eastAsia="David" w:hAnsi="David"/>
          <w:sz w:val="26"/>
          <w:szCs w:val="26"/>
          <w:rtl/>
        </w:rPr>
        <w:t xml:space="preserve">. זו בדיוק הטכניקה: קודם אומרים משהו חיובי – ואז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"אפס"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"אבל"</w:t>
      </w:r>
      <w:r>
        <w:rPr>
          <w:rFonts w:ascii="David" w:cs="David" w:eastAsia="David" w:hAnsi="David"/>
          <w:sz w:val="26"/>
          <w:szCs w:val="26"/>
          <w:rtl/>
        </w:rPr>
        <w:t xml:space="preserve">. המילה "אפס" הפכה את כל הטוב לרע. "כן, הארץ נפלאה, אבל... העם חזק, הערים בצורות, וגם הענקים שם."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</w:t>
      </w:r>
      <w:r>
        <w:rPr>
          <w:rFonts w:ascii="David" w:cs="David" w:eastAsia="David" w:hAnsi="David"/>
          <w:sz w:val="26"/>
          <w:szCs w:val="26"/>
          <w:rtl/>
        </w:rPr>
        <w:t xml:space="preserve"> מעמיק עם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הגמרא</w:t>
      </w:r>
      <w:r>
        <w:rPr>
          <w:rFonts w:ascii="David" w:cs="David" w:eastAsia="David" w:hAnsi="David"/>
          <w:sz w:val="26"/>
          <w:szCs w:val="26"/>
          <w:rtl/>
        </w:rPr>
        <w:t xml:space="preserve"> (סוטה דף לה עמוד א'): המרגלים אמרו "כי חזק הוא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ממנו</w:t>
      </w:r>
      <w:r>
        <w:rPr>
          <w:rFonts w:ascii="David" w:cs="David" w:eastAsia="David" w:hAnsi="David"/>
          <w:sz w:val="26"/>
          <w:szCs w:val="26"/>
          <w:rtl/>
        </w:rPr>
        <w:t xml:space="preserve">". חז"ל דורשים: אל תקרי "ממנו" אלא "ממנו" – כביכול אמרו שאפילו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בעל הבית</w:t>
      </w:r>
      <w:r>
        <w:rPr>
          <w:rFonts w:ascii="David" w:cs="David" w:eastAsia="David" w:hAnsi="David"/>
          <w:sz w:val="26"/>
          <w:szCs w:val="26"/>
          <w:rtl/>
        </w:rPr>
        <w:t xml:space="preserve"> (הקדוש ברוך הוא!) אינו יכול להוציא את כליו משם. הם לא רק פחדו מהכנענים – הם הטילו ספק ביכולת הקדוש ברוך הוא! אחרי עשר מכות, קריעת ים סוף, ומעמד הר סיני – הם עדיין חששו שה' "לא יצליח."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המהר"ל מפראג</w:t>
      </w:r>
      <w:r>
        <w:rPr>
          <w:rFonts w:ascii="David" w:cs="David" w:eastAsia="David" w:hAnsi="David"/>
          <w:sz w:val="26"/>
          <w:szCs w:val="26"/>
          <w:rtl/>
        </w:rPr>
        <w:t xml:space="preserve"> (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נתיבות עולם, נתיב האמונה פרק ב</w:t>
      </w:r>
      <w:r>
        <w:rPr>
          <w:rFonts w:ascii="David" w:cs="David" w:eastAsia="David" w:hAnsi="David"/>
          <w:sz w:val="26"/>
          <w:szCs w:val="26"/>
          <w:rtl/>
        </w:rPr>
        <w:t xml:space="preserve">) חושף את השורש העמוק ביותר של החטא: המרגלים לא פחדו מהכנענים. הם פחדו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מעצמם</w:t>
      </w:r>
      <w:r>
        <w:rPr>
          <w:rFonts w:ascii="David" w:cs="David" w:eastAsia="David" w:hAnsi="David"/>
          <w:sz w:val="26"/>
          <w:szCs w:val="26"/>
          <w:rtl/>
        </w:rPr>
        <w:t xml:space="preserve">. במדבר, הם חיו חיים רוחניים טהורים – מן מן השמים, ענני כבוד, תורה ישירות ממשה. בארץ ישראל הם יצטרכו לחרוש, לזרוע, לקצור, להתעסק עם חיי יומיום. הם פחדו שהחומריות תהרוס את הרוחניות שלהם.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זו טעות יסודית</w:t>
      </w:r>
      <w:r>
        <w:rPr>
          <w:rFonts w:ascii="David" w:cs="David" w:eastAsia="David" w:hAnsi="David"/>
          <w:sz w:val="26"/>
          <w:szCs w:val="26"/>
          <w:rtl/>
        </w:rPr>
        <w:t xml:space="preserve">: התורה ניתנה כדי שנחיה אותה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בתוך</w:t>
      </w:r>
      <w:r>
        <w:rPr>
          <w:rFonts w:ascii="David" w:cs="David" w:eastAsia="David" w:hAnsi="David"/>
          <w:sz w:val="26"/>
          <w:szCs w:val="26"/>
          <w:rtl/>
        </w:rPr>
        <w:t xml:space="preserve"> העולם, לא בבריחה ממנו.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הרמב"ן</w:t>
      </w:r>
      <w:r>
        <w:rPr>
          <w:rFonts w:ascii="David" w:cs="David" w:eastAsia="David" w:hAnsi="David"/>
          <w:sz w:val="26"/>
          <w:szCs w:val="26"/>
          <w:rtl/>
        </w:rPr>
        <w:t xml:space="preserve"> (במדבר יג, כז) מוסיף שהחטא היה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בעיתוי ובכוונה</w:t>
      </w:r>
      <w:r>
        <w:rPr>
          <w:rFonts w:ascii="David" w:cs="David" w:eastAsia="David" w:hAnsi="David"/>
          <w:sz w:val="26"/>
          <w:szCs w:val="26"/>
          <w:rtl/>
        </w:rPr>
        <w:t xml:space="preserve">: הם נשלחו לתור את הארץ ולהביא מידע טקטי – לא לתת חוות דעת על אם כדאי להיכנס אליה. הם חרגו מסמכותם. כשמישהו נשלח לבדוק "איך" – והוא חוזר ואומר "אם" – זו הפרת אמון. הם הפכו ממרגלים צבאיים למשפיעי דעת קהל.</w:t>
      </w:r>
    </w:p>
    <w:p>
      <w:pPr>
        <w:bidi/>
        <w:spacing w:after="100"/>
      </w:pPr>
      <w:r>
        <w:rPr>
          <w:rFonts w:ascii="David" w:cs="David" w:eastAsia="David" w:hAnsi="David"/>
          <w:sz w:val="26"/>
          <w:szCs w:val="26"/>
          <w:rtl/>
        </w:rPr>
        <w:t xml:space="preserve">הלימוד לחיינו: מילת ה"אבל" הורסת הכל. "את מצוינת, אבל..." – נשאר רק ה"אבל". וגם: לפעמים אנחנו מפחדים מהצלחה יותר מכישלון. כי הצלחה דורשת אחריות, שינוי, ויציאה מאזור הנוחות. המרגלים העדיפו את המדבר ה"בטוח" על ארץ ישראל ה"מפחידה" – ושילמו על זה ביקר.</w:t>
      </w:r>
    </w:p>
    <w:p>
      <w:pPr>
        <w:bidi/>
        <w:spacing w:after="200"/>
      </w:pPr>
      <w:r>
        <w:rPr>
          <w:rFonts w:ascii="David" w:cs="David" w:eastAsia="David" w:hAnsi="David"/>
          <w:b/>
          <w:bCs/>
          <w:color w:val="888888"/>
          <w:sz w:val="22"/>
          <w:szCs w:val="22"/>
          <w:rtl/>
        </w:rPr>
        <w:t xml:space="preserve">מקור: </w:t>
      </w:r>
      <w:r>
        <w:rPr>
          <w:rFonts w:ascii="David" w:cs="David" w:eastAsia="David" w:hAnsi="David"/>
          <w:i/>
          <w:iCs/>
          <w:color w:val="888888"/>
          <w:sz w:val="22"/>
          <w:szCs w:val="22"/>
          <w:rtl/>
        </w:rPr>
        <w:t xml:space="preserve">מרן הרב עובדיה יוסף זצוק"ל; רש"י במדבר יג כז; גמרא סוטה דף לה עמוד א'; מהר"ל נתיבות עולם נתיב האמונה פרק ב; רמב"ן במדבר יג כז</w:t>
      </w:r>
    </w:p>
    <w:p>
      <w:pPr>
        <w:pageBreakBefore/>
        <w:bidi/>
        <w:spacing w:after="0" w:before="0"/>
      </w:pPr>
    </w:p>
    <w:p>
      <w:pPr>
        <w:pBdr>
          <w:bottom w:val="single" w:color="D4E6F1" w:sz="2" w:space="4"/>
        </w:pBdr>
        <w:bidi/>
        <w:spacing w:after="120" w:before="300"/>
      </w:pPr>
      <w:r>
        <w:rPr>
          <w:rFonts w:ascii="David" w:cs="David" w:eastAsia="David" w:hAnsi="David"/>
          <w:b/>
          <w:bCs/>
          <w:color w:val="1F3864"/>
          <w:sz w:val="30"/>
          <w:szCs w:val="30"/>
          <w:rtl/>
        </w:rPr>
        <w:t xml:space="preserve">שאלה 3: </w:t>
      </w:r>
      <w:r>
        <w:rPr>
          <w:rFonts w:ascii="David" w:cs="David" w:eastAsia="David" w:hAnsi="David"/>
          <w:b/>
          <w:bCs/>
          <w:color w:val="C0392B"/>
          <w:sz w:val="30"/>
          <w:szCs w:val="30"/>
          <w:rtl/>
        </w:rPr>
        <w:t xml:space="preserve">מה ההבדל בין הגישה של כלב ליהושע – ולמה דווקא כלב "הסה" את העם?</w:t>
      </w:r>
    </w:p>
    <w:p>
      <w:pPr>
        <w:bidi/>
        <w:spacing w:after="60"/>
      </w:pP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אליהו עמר</w:t>
      </w:r>
      <w:r>
        <w:rPr>
          <w:rFonts w:ascii="David" w:cs="David" w:eastAsia="David" w:hAnsi="David"/>
          <w:sz w:val="26"/>
          <w:szCs w:val="26"/>
          <w:rtl/>
        </w:rPr>
        <w:t xml:space="preserve"> שואל שאלה חדה: היו שני מרגלים טובים – יהושע וכלב. אבל כשהמרגלים חזרו, מי קם ודיבר מול כולם?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כלב</w:t>
      </w:r>
      <w:r>
        <w:rPr>
          <w:rFonts w:ascii="David" w:cs="David" w:eastAsia="David" w:hAnsi="David"/>
          <w:sz w:val="26"/>
          <w:szCs w:val="26"/>
          <w:rtl/>
        </w:rPr>
        <w:t xml:space="preserve">! "ויהס כלב את העם אל משה ויאמר: עלה נעלה וירשנו אותה, כי יכול נוכל לה" (במדבר יג, ל).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רש"י</w:t>
      </w:r>
      <w:r>
        <w:rPr>
          <w:rFonts w:ascii="David" w:cs="David" w:eastAsia="David" w:hAnsi="David"/>
          <w:sz w:val="26"/>
          <w:szCs w:val="26"/>
          <w:rtl/>
        </w:rPr>
        <w:t xml:space="preserve"> מפרש ש"הסה" את העם – הוא השתיק אותם בחכמה: הוא התחיל לדבר כאילו הוא הולך לומר משהו נגד משה, וכשכולם שתקו להקשיב – הפך את הכיוון ואמר דברים חיוביים. תרגיל רטורי גאוני!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אליהו עמר</w:t>
      </w:r>
      <w:r>
        <w:rPr>
          <w:rFonts w:ascii="David" w:cs="David" w:eastAsia="David" w:hAnsi="David"/>
          <w:sz w:val="26"/>
          <w:szCs w:val="26"/>
          <w:rtl/>
        </w:rPr>
        <w:t xml:space="preserve"> מביא את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הגמרא</w:t>
      </w:r>
      <w:r>
        <w:rPr>
          <w:rFonts w:ascii="David" w:cs="David" w:eastAsia="David" w:hAnsi="David"/>
          <w:sz w:val="26"/>
          <w:szCs w:val="26"/>
          <w:rtl/>
        </w:rPr>
        <w:t xml:space="preserve"> (סוטה דף לד עמוד ב'): כלב הלך לחברון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לבד</w:t>
      </w:r>
      <w:r>
        <w:rPr>
          <w:rFonts w:ascii="David" w:cs="David" w:eastAsia="David" w:hAnsi="David"/>
          <w:sz w:val="26"/>
          <w:szCs w:val="26"/>
          <w:rtl/>
        </w:rPr>
        <w:t xml:space="preserve"> והשתטח על קברי האבות. הוא התפלל: "אבותי, בקשו עלי רחמים שאינצל מעצת המרגלים." למה הוא הצטרך ללכת לחברון? כי כלב הרגיש שהלחץ החברתי כל כך חזק שהוא עלול להישבר. הוא ידע שבלי חיזוק רוחני – גם הוא ייפול. זה לא חולשה – זו חכמה עצומה: לדעת שאתה צריך עזרה.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הרמב"ן</w:t>
      </w:r>
      <w:r>
        <w:rPr>
          <w:rFonts w:ascii="David" w:cs="David" w:eastAsia="David" w:hAnsi="David"/>
          <w:sz w:val="26"/>
          <w:szCs w:val="26"/>
          <w:rtl/>
        </w:rPr>
        <w:t xml:space="preserve"> (במדבר יד, כד) מסביר למה כתוב על כלב "עקב היתה רוח אחרת עימו"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"רוח אחרת"</w:t>
      </w:r>
      <w:r>
        <w:rPr>
          <w:rFonts w:ascii="David" w:cs="David" w:eastAsia="David" w:hAnsi="David"/>
          <w:sz w:val="26"/>
          <w:szCs w:val="26"/>
          <w:rtl/>
        </w:rPr>
        <w:t xml:space="preserve"> פירושה שהייתה לו מחשבה אחת בפה ומחשבה אחרת בלב. כלב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העמיד פנים</w:t>
      </w:r>
      <w:r>
        <w:rPr>
          <w:rFonts w:ascii="David" w:cs="David" w:eastAsia="David" w:hAnsi="David"/>
          <w:sz w:val="26"/>
          <w:szCs w:val="26"/>
          <w:rtl/>
        </w:rPr>
        <w:t xml:space="preserve"> שהוא מסכים עם המרגלים כדי שלא יחשדו בו ויסלקו אותו מהמשלחת. זה לא שקר – זו אסטרטגיה של הישרדות. לפעמים צריך לשחק חכם כדי לשרוד ולהגיע לרגע שבו אפשר לומר את האמת.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המהר"ל מפראג</w:t>
      </w:r>
      <w:r>
        <w:rPr>
          <w:rFonts w:ascii="David" w:cs="David" w:eastAsia="David" w:hAnsi="David"/>
          <w:sz w:val="26"/>
          <w:szCs w:val="26"/>
          <w:rtl/>
        </w:rPr>
        <w:t xml:space="preserve"> (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חידושי אגדות, סוטה לד</w:t>
      </w:r>
      <w:r>
        <w:rPr>
          <w:rFonts w:ascii="David" w:cs="David" w:eastAsia="David" w:hAnsi="David"/>
          <w:sz w:val="26"/>
          <w:szCs w:val="26"/>
          <w:rtl/>
        </w:rPr>
        <w:t xml:space="preserve">) מוסיף: ההבדל בין כלב ליהושע הוא שיהושע קיבל ברכה ממשה ("יה יושיעך מעצת המרגלים"), אבל כלב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נלחם בעצמו</w:t>
      </w:r>
      <w:r>
        <w:rPr>
          <w:rFonts w:ascii="David" w:cs="David" w:eastAsia="David" w:hAnsi="David"/>
          <w:sz w:val="26"/>
          <w:szCs w:val="26"/>
          <w:rtl/>
        </w:rPr>
        <w:t xml:space="preserve">. הוא לא חיכה שמישהו יגן עליו – הוא יצא לחפש כוח. לכן כלב קיבל שכר מיוחד: חברון ("ויתנו לכלב את חברון") – העיר שבה הוא התפלל. אדם מקבל שכר בדיוק במקום שבו השקיע.</w:t>
      </w:r>
    </w:p>
    <w:p>
      <w:pPr>
        <w:bidi/>
        <w:spacing w:after="100"/>
      </w:pPr>
      <w:r>
        <w:rPr>
          <w:rFonts w:ascii="David" w:cs="David" w:eastAsia="David" w:hAnsi="David"/>
          <w:sz w:val="26"/>
          <w:szCs w:val="26"/>
          <w:rtl/>
        </w:rPr>
        <w:t xml:space="preserve">הלימוד לחיינו: כלב מלמד אותנו שלוש מיילות חיים: 1) כשאתה מרגיש שאתה עלול ליפול – חפש מקור כוח. אל תתבייש לבקש עזרה. 2) לפעמים צריך לשחק חכם ולחכות לרגע הנכון לדבר. 3) כשאתה כבר מדבר – דבר בביטחון מלא, בלי להתנצל ובלי לפחד.</w:t>
      </w:r>
    </w:p>
    <w:p>
      <w:pPr>
        <w:bidi/>
        <w:spacing w:after="200"/>
      </w:pPr>
      <w:r>
        <w:rPr>
          <w:rFonts w:ascii="David" w:cs="David" w:eastAsia="David" w:hAnsi="David"/>
          <w:b/>
          <w:bCs/>
          <w:color w:val="888888"/>
          <w:sz w:val="22"/>
          <w:szCs w:val="22"/>
          <w:rtl/>
        </w:rPr>
        <w:t xml:space="preserve">מקור: </w:t>
      </w:r>
      <w:r>
        <w:rPr>
          <w:rFonts w:ascii="David" w:cs="David" w:eastAsia="David" w:hAnsi="David"/>
          <w:i/>
          <w:iCs/>
          <w:color w:val="888888"/>
          <w:sz w:val="22"/>
          <w:szCs w:val="22"/>
          <w:rtl/>
        </w:rPr>
        <w:t xml:space="preserve">הרב אליהו עמר; רש"י במדבר יג ל; גמרא סוטה דף לד עמוד ב'; רמב"ן במדבר יד כד; מהר"ל חידושי אגדות סוטה לד</w:t>
      </w:r>
    </w:p>
    <w:p>
      <w:pPr>
        <w:pageBreakBefore/>
        <w:bidi/>
        <w:spacing w:after="0" w:before="0"/>
      </w:pPr>
    </w:p>
    <w:p>
      <w:pPr>
        <w:pBdr>
          <w:bottom w:val="single" w:color="D4E6F1" w:sz="2" w:space="4"/>
        </w:pBdr>
        <w:bidi/>
        <w:spacing w:after="120" w:before="300"/>
      </w:pPr>
      <w:r>
        <w:rPr>
          <w:rFonts w:ascii="David" w:cs="David" w:eastAsia="David" w:hAnsi="David"/>
          <w:b/>
          <w:bCs/>
          <w:color w:val="1F3864"/>
          <w:sz w:val="30"/>
          <w:szCs w:val="30"/>
          <w:rtl/>
        </w:rPr>
        <w:t xml:space="preserve">שאלה 4: </w:t>
      </w:r>
      <w:r>
        <w:rPr>
          <w:rFonts w:ascii="David" w:cs="David" w:eastAsia="David" w:hAnsi="David"/>
          <w:b/>
          <w:bCs/>
          <w:color w:val="C0392B"/>
          <w:sz w:val="30"/>
          <w:szCs w:val="30"/>
          <w:rtl/>
        </w:rPr>
        <w:t xml:space="preserve">"יום לשנה, יום לשנה" – למה דווקא ארבעים שנה, ומה הקשר למספר ארבעים בתורה?</w:t>
      </w:r>
    </w:p>
    <w:p>
      <w:pPr>
        <w:bidi/>
        <w:spacing w:after="60"/>
      </w:pP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 הרב עובדיה יוסף זצוק"ל</w:t>
      </w:r>
      <w:r>
        <w:rPr>
          <w:rFonts w:ascii="David" w:cs="David" w:eastAsia="David" w:hAnsi="David"/>
          <w:sz w:val="26"/>
          <w:szCs w:val="26"/>
          <w:rtl/>
        </w:rPr>
        <w:t xml:space="preserve"> פותח: הקדוש ברוך הוא גזר: "במספר הימים אשר תרתם את הארץ, ארבעים יום – יום לשנה, יום לשנה, תשאו את עוונותיכם ארבעים שנה" (במדבר יד, לד).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הגמרא</w:t>
      </w:r>
      <w:r>
        <w:rPr>
          <w:rFonts w:ascii="David" w:cs="David" w:eastAsia="David" w:hAnsi="David"/>
          <w:sz w:val="26"/>
          <w:szCs w:val="26"/>
          <w:rtl/>
        </w:rPr>
        <w:t xml:space="preserve"> (תענית דף כט עמוד א') מוסיפה: "אותו הלילה ליל תשעה באב היה. אמר להם הקדוש ברוך הוא: אתם בכיתם בכייה של חינם – ואני אקבע לכם בכייה לדורות." הבכי של המרגלים גרם לחורבן שני בתי המקדש!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המהר"ל מפראג</w:t>
      </w:r>
      <w:r>
        <w:rPr>
          <w:rFonts w:ascii="David" w:cs="David" w:eastAsia="David" w:hAnsi="David"/>
          <w:sz w:val="26"/>
          <w:szCs w:val="26"/>
          <w:rtl/>
        </w:rPr>
        <w:t xml:space="preserve"> (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נצח ישראל, פרק ח</w:t>
      </w:r>
      <w:r>
        <w:rPr>
          <w:rFonts w:ascii="David" w:cs="David" w:eastAsia="David" w:hAnsi="David"/>
          <w:sz w:val="26"/>
          <w:szCs w:val="26"/>
          <w:rtl/>
        </w:rPr>
        <w:t xml:space="preserve">) מאיר את המספר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ארבעים</w:t>
      </w:r>
      <w:r>
        <w:rPr>
          <w:rFonts w:ascii="David" w:cs="David" w:eastAsia="David" w:hAnsi="David"/>
          <w:sz w:val="26"/>
          <w:szCs w:val="26"/>
          <w:rtl/>
        </w:rPr>
        <w:t xml:space="preserve"> באור חדש לגמרי: בתורה, המספר ארבעים תמיד מסמן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שינוי מהותי</w:t>
      </w:r>
      <w:r>
        <w:rPr>
          <w:rFonts w:ascii="David" w:cs="David" w:eastAsia="David" w:hAnsi="David"/>
          <w:sz w:val="26"/>
          <w:szCs w:val="26"/>
          <w:rtl/>
        </w:rPr>
        <w:t xml:space="preserve">. ארבעים יום של המבול – עולם חדש. ארבעים יום במתן תורה – עם חדש. ארבעים שנה במדבר – דור חדש. המספר ארבעים הוא הזמן שלוקח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ליצור מציאות חדשה מאפס</w:t>
      </w:r>
      <w:r>
        <w:rPr>
          <w:rFonts w:ascii="David" w:cs="David" w:eastAsia="David" w:hAnsi="David"/>
          <w:sz w:val="26"/>
          <w:szCs w:val="26"/>
          <w:rtl/>
        </w:rPr>
        <w:t xml:space="preserve">. עובר נוצר בארבעים יום (כמו שכתוב בגמרא, ברכות דף ס עמוד א'). לכן ארבעים שנה – זה הזמן שלוקח ליצור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דור חדש</w:t>
      </w:r>
      <w:r>
        <w:rPr>
          <w:rFonts w:ascii="David" w:cs="David" w:eastAsia="David" w:hAnsi="David"/>
          <w:sz w:val="26"/>
          <w:szCs w:val="26"/>
          <w:rtl/>
        </w:rPr>
        <w:t xml:space="preserve"> שמסוגל להיכנס לארץ.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</w:t>
      </w:r>
      <w:r>
        <w:rPr>
          <w:rFonts w:ascii="David" w:cs="David" w:eastAsia="David" w:hAnsi="David"/>
          <w:sz w:val="26"/>
          <w:szCs w:val="26"/>
          <w:rtl/>
        </w:rPr>
        <w:t xml:space="preserve"> מוסיף נקודה הלכתית מעניינת: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הגמרא</w:t>
      </w:r>
      <w:r>
        <w:rPr>
          <w:rFonts w:ascii="David" w:cs="David" w:eastAsia="David" w:hAnsi="David"/>
          <w:sz w:val="26"/>
          <w:szCs w:val="26"/>
          <w:rtl/>
        </w:rPr>
        <w:t xml:space="preserve"> (אבות פרק ה' משנה כא) אומרת "בן ארבעים לבינה." בגיל ארבעים אדם מגיע להבנה מלאה. לכן הדור שיצא ממצרים היה צריך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ארבעים שנה</w:t>
      </w:r>
      <w:r>
        <w:rPr>
          <w:rFonts w:ascii="David" w:cs="David" w:eastAsia="David" w:hAnsi="David"/>
          <w:sz w:val="26"/>
          <w:szCs w:val="26"/>
          <w:rtl/>
        </w:rPr>
        <w:t xml:space="preserve"> כדי שהדור החדש יגיע ל"בינה" – להבנה שהארץ שייכת להם ושהם מסוגלים לכבוש אותה. הדור הקודם ידע רק עבדות ומדבר – הדור החדש גדל עם תורה, מנהיגות, וביטחון בה'.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הרמב"ן</w:t>
      </w:r>
      <w:r>
        <w:rPr>
          <w:rFonts w:ascii="David" w:cs="David" w:eastAsia="David" w:hAnsi="David"/>
          <w:sz w:val="26"/>
          <w:szCs w:val="26"/>
          <w:rtl/>
        </w:rPr>
        <w:t xml:space="preserve"> (במדבר יד, לג) מוסיף שהילדים – שלא חטאו – גם הם סבלו במדבר ארבעים שנה. למה? כי "ובניכם יהיו רועים במדבר ארבעים שנה ונשאו את זנותיכם." הרמב"ן מסביר: הילדים לא נענשו – הם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הוכשרו</w:t>
      </w:r>
      <w:r>
        <w:rPr>
          <w:rFonts w:ascii="David" w:cs="David" w:eastAsia="David" w:hAnsi="David"/>
          <w:sz w:val="26"/>
          <w:szCs w:val="26"/>
          <w:rtl/>
        </w:rPr>
        <w:t xml:space="preserve">. ארבעים שנה של חיים במדבר, עם מן מן השמים, עם תורה, עם ענני כבוד – זו הייתה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אקדמיה רוחנית</w:t>
      </w:r>
      <w:r>
        <w:rPr>
          <w:rFonts w:ascii="David" w:cs="David" w:eastAsia="David" w:hAnsi="David"/>
          <w:sz w:val="26"/>
          <w:szCs w:val="26"/>
          <w:rtl/>
        </w:rPr>
        <w:t xml:space="preserve">. הם נכנסו לארץ מוכנים, חזקים, ומלאי אמונה.</w:t>
      </w:r>
    </w:p>
    <w:p>
      <w:pPr>
        <w:bidi/>
        <w:spacing w:after="100"/>
      </w:pPr>
      <w:r>
        <w:rPr>
          <w:rFonts w:ascii="David" w:cs="David" w:eastAsia="David" w:hAnsi="David"/>
          <w:sz w:val="26"/>
          <w:szCs w:val="26"/>
          <w:rtl/>
        </w:rPr>
        <w:t xml:space="preserve">הלימוד לחיינו: לפעמים מה שנראה לנו כ"עונש" הוא בעצם הכנה. תקופות קשות בחיים – אובדן, אכזבה, המתנה – לא תמיד חסרות תכלית. לפעמים אנחנו צריכים "ארבעים שנה" כדי להתבגר, להתחזק, ולהיות מוכנים לשלב הבא.</w:t>
      </w:r>
    </w:p>
    <w:p>
      <w:pPr>
        <w:bidi/>
        <w:spacing w:after="200"/>
      </w:pPr>
      <w:r>
        <w:rPr>
          <w:rFonts w:ascii="David" w:cs="David" w:eastAsia="David" w:hAnsi="David"/>
          <w:b/>
          <w:bCs/>
          <w:color w:val="888888"/>
          <w:sz w:val="22"/>
          <w:szCs w:val="22"/>
          <w:rtl/>
        </w:rPr>
        <w:t xml:space="preserve">מקור: </w:t>
      </w:r>
      <w:r>
        <w:rPr>
          <w:rFonts w:ascii="David" w:cs="David" w:eastAsia="David" w:hAnsi="David"/>
          <w:i/>
          <w:iCs/>
          <w:color w:val="888888"/>
          <w:sz w:val="22"/>
          <w:szCs w:val="22"/>
          <w:rtl/>
        </w:rPr>
        <w:t xml:space="preserve">מרן הרב עובדיה יוסף זצוק"ל; גמרא תענית דף כט עמוד א'; מהר"ל נצח ישראל פרק ח; אבות פרק ה' משנה כא; רמב"ן במדבר יד לג</w:t>
      </w:r>
    </w:p>
    <w:p>
      <w:pPr>
        <w:pageBreakBefore/>
        <w:bidi/>
        <w:spacing w:after="0" w:before="0"/>
      </w:pPr>
    </w:p>
    <w:p>
      <w:pPr>
        <w:pBdr>
          <w:bottom w:val="single" w:color="D4E6F1" w:sz="2" w:space="4"/>
        </w:pBdr>
        <w:bidi/>
        <w:spacing w:after="120" w:before="300"/>
      </w:pPr>
      <w:r>
        <w:rPr>
          <w:rFonts w:ascii="David" w:cs="David" w:eastAsia="David" w:hAnsi="David"/>
          <w:b/>
          <w:bCs/>
          <w:color w:val="1F3864"/>
          <w:sz w:val="30"/>
          <w:szCs w:val="30"/>
          <w:rtl/>
        </w:rPr>
        <w:t xml:space="preserve">שאלה 5: </w:t>
      </w:r>
      <w:r>
        <w:rPr>
          <w:rFonts w:ascii="David" w:cs="David" w:eastAsia="David" w:hAnsi="David"/>
          <w:b/>
          <w:bCs/>
          <w:color w:val="C0392B"/>
          <w:sz w:val="30"/>
          <w:szCs w:val="30"/>
          <w:rtl/>
        </w:rPr>
        <w:t xml:space="preserve">המרגלים היו "ראשי בני ישראל" – אנשים גדולים! איך נפלו כל כך נמוך?</w:t>
      </w:r>
    </w:p>
    <w:p>
      <w:pPr>
        <w:bidi/>
        <w:spacing w:after="60"/>
      </w:pP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מאיר אליהו</w:t>
      </w:r>
      <w:r>
        <w:rPr>
          <w:rFonts w:ascii="David" w:cs="David" w:eastAsia="David" w:hAnsi="David"/>
          <w:sz w:val="26"/>
          <w:szCs w:val="26"/>
          <w:rtl/>
        </w:rPr>
        <w:t xml:space="preserve"> מתחיל עם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רש"י</w:t>
      </w:r>
      <w:r>
        <w:rPr>
          <w:rFonts w:ascii="David" w:cs="David" w:eastAsia="David" w:hAnsi="David"/>
          <w:sz w:val="26"/>
          <w:szCs w:val="26"/>
          <w:rtl/>
        </w:rPr>
        <w:t xml:space="preserve"> (במדבר יג, ג): "כולם אנשים – כל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'אנשים'</w:t>
      </w:r>
      <w:r>
        <w:rPr>
          <w:rFonts w:ascii="David" w:cs="David" w:eastAsia="David" w:hAnsi="David"/>
          <w:sz w:val="26"/>
          <w:szCs w:val="26"/>
          <w:rtl/>
        </w:rPr>
        <w:t xml:space="preserve"> שבמקרא לשון חשיבות,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ואותה שעה כשרים היו</w:t>
      </w:r>
      <w:r>
        <w:rPr>
          <w:rFonts w:ascii="David" w:cs="David" w:eastAsia="David" w:hAnsi="David"/>
          <w:sz w:val="26"/>
          <w:szCs w:val="26"/>
          <w:rtl/>
        </w:rPr>
        <w:t xml:space="preserve">." כלומר, ברגע שנשלחו – הם באמת היו צדיקים! מה השתנה? הרב מאיר אליהו מסביר: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הכוח הוא גם הסכנה</w:t>
      </w:r>
      <w:r>
        <w:rPr>
          <w:rFonts w:ascii="David" w:cs="David" w:eastAsia="David" w:hAnsi="David"/>
          <w:sz w:val="26"/>
          <w:szCs w:val="26"/>
          <w:rtl/>
        </w:rPr>
        <w:t xml:space="preserve">. אדם גדול שנופל – נופל יותר חזק מאדם קטן. כמו שאומרים: "כל הגדול מחברו – יצרו גדול הימנו" (גמרא סוכה דף נב עמוד א').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מאיר אליהו</w:t>
      </w:r>
      <w:r>
        <w:rPr>
          <w:rFonts w:ascii="David" w:cs="David" w:eastAsia="David" w:hAnsi="David"/>
          <w:sz w:val="26"/>
          <w:szCs w:val="26"/>
          <w:rtl/>
        </w:rPr>
        <w:t xml:space="preserve"> מעמיק: מה גרם להם ליפול?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הזוהר הקדוש</w:t>
      </w:r>
      <w:r>
        <w:rPr>
          <w:rFonts w:ascii="David" w:cs="David" w:eastAsia="David" w:hAnsi="David"/>
          <w:sz w:val="26"/>
          <w:szCs w:val="26"/>
          <w:rtl/>
        </w:rPr>
        <w:t xml:space="preserve"> (פרשת שלח) חושף סיבה מפתיעה: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פחד מאובדן מעמד</w:t>
      </w:r>
      <w:r>
        <w:rPr>
          <w:rFonts w:ascii="David" w:cs="David" w:eastAsia="David" w:hAnsi="David"/>
          <w:sz w:val="26"/>
          <w:szCs w:val="26"/>
          <w:rtl/>
        </w:rPr>
        <w:t xml:space="preserve">. במדבר, המרגלים היו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נשיאים</w:t>
      </w:r>
      <w:r>
        <w:rPr>
          <w:rFonts w:ascii="David" w:cs="David" w:eastAsia="David" w:hAnsi="David"/>
          <w:sz w:val="26"/>
          <w:szCs w:val="26"/>
          <w:rtl/>
        </w:rPr>
        <w:t xml:space="preserve"> – מנהיגי השבטים. הם ידעו שכשייכנסו לארץ ישראל, יתמנו מנהיגים חדשים המתאימים לחיים בארץ. הם יאבדו את התפקיד, את הכבוד, את ההשפעה.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הנגיעה האישית</w:t>
      </w:r>
      <w:r>
        <w:rPr>
          <w:rFonts w:ascii="David" w:cs="David" w:eastAsia="David" w:hAnsi="David"/>
          <w:sz w:val="26"/>
          <w:szCs w:val="26"/>
          <w:rtl/>
        </w:rPr>
        <w:t xml:space="preserve"> עיוורה את עיניהם. הם לא שיקרו בכוונה – הם באמת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ראו</w:t>
      </w:r>
      <w:r>
        <w:rPr>
          <w:rFonts w:ascii="David" w:cs="David" w:eastAsia="David" w:hAnsi="David"/>
          <w:sz w:val="26"/>
          <w:szCs w:val="26"/>
          <w:rtl/>
        </w:rPr>
        <w:t xml:space="preserve"> את הארץ דרך עדשה מעוותת של פחד אישי.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המהר"ל מפראג</w:t>
      </w:r>
      <w:r>
        <w:rPr>
          <w:rFonts w:ascii="David" w:cs="David" w:eastAsia="David" w:hAnsi="David"/>
          <w:sz w:val="26"/>
          <w:szCs w:val="26"/>
          <w:rtl/>
        </w:rPr>
        <w:t xml:space="preserve"> (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גור אריה, במדבר יג ג</w:t>
      </w:r>
      <w:r>
        <w:rPr>
          <w:rFonts w:ascii="David" w:cs="David" w:eastAsia="David" w:hAnsi="David"/>
          <w:sz w:val="26"/>
          <w:szCs w:val="26"/>
          <w:rtl/>
        </w:rPr>
        <w:t xml:space="preserve">) מוסיף תובנה פסיכולוגית עמוקה: המרגלים סבלו מ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"חוסר אמונה עצמית"</w:t>
      </w:r>
      <w:r>
        <w:rPr>
          <w:rFonts w:ascii="David" w:cs="David" w:eastAsia="David" w:hAnsi="David"/>
          <w:sz w:val="26"/>
          <w:szCs w:val="26"/>
          <w:rtl/>
        </w:rPr>
        <w:t xml:space="preserve">. הם ראו את הענקים ואמרו: "ונהי בעינינו כחגבים – וכן היינו בעיניהם" (במדבר יג, לג). המהר"ל שואל: מניין הם יודעים מה הענקים חושבים עליהם?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הם השליכו את הדימוי העצמי שלהם על אחרים</w:t>
      </w:r>
      <w:r>
        <w:rPr>
          <w:rFonts w:ascii="David" w:cs="David" w:eastAsia="David" w:hAnsi="David"/>
          <w:sz w:val="26"/>
          <w:szCs w:val="26"/>
          <w:rtl/>
        </w:rPr>
        <w:t xml:space="preserve">. מי שרואה את עצמו כחגב – כך הוא מפרש שגם אחרים רואים אותו. זו נבואה שמגשימה את עצמה.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הרמב"ן</w:t>
      </w:r>
      <w:r>
        <w:rPr>
          <w:rFonts w:ascii="David" w:cs="David" w:eastAsia="David" w:hAnsi="David"/>
          <w:sz w:val="26"/>
          <w:szCs w:val="26"/>
          <w:rtl/>
        </w:rPr>
        <w:t xml:space="preserve"> (במדבר יג, ב) מחדד: התורה מדגישה "כולם אנשים" כדי ללמד שגדלות אינה ערובה נגד נפילה. אדרבה – ככל שאדם יותר גדול, הניסיון שלו יותר קשה.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הגדלות מחייבת ערנות</w:t>
      </w:r>
      <w:r>
        <w:rPr>
          <w:rFonts w:ascii="David" w:cs="David" w:eastAsia="David" w:hAnsi="David"/>
          <w:sz w:val="26"/>
          <w:szCs w:val="26"/>
          <w:rtl/>
        </w:rPr>
        <w:t xml:space="preserve"> – כי הנפילה מגובה גבוה הרבה יותר מסוכנת.</w:t>
      </w:r>
    </w:p>
    <w:p>
      <w:pPr>
        <w:bidi/>
        <w:spacing w:after="100"/>
      </w:pPr>
      <w:r>
        <w:rPr>
          <w:rFonts w:ascii="David" w:cs="David" w:eastAsia="David" w:hAnsi="David"/>
          <w:sz w:val="26"/>
          <w:szCs w:val="26"/>
          <w:rtl/>
        </w:rPr>
        <w:t xml:space="preserve">הלימוד לחיינו: שתי תובנות חזקות: 1) כשיש לנו "נגיעה אישית" – אנחנו לא יכולים לראות את המציאות כמו שהיא. קודם צריך לזהות את הנגיעה – ואז לנטרל אותה. 2) הדרך שבה אנחנו רואים את עצמנו קובעת איך נראה את העולם. מי שמרגיש חגב – יראה ענקים בכל מקום. מי שמרגיש בן מלך – יראה הזדמנויות.</w:t>
      </w:r>
    </w:p>
    <w:p>
      <w:pPr>
        <w:bidi/>
        <w:spacing w:after="200"/>
      </w:pPr>
      <w:r>
        <w:rPr>
          <w:rFonts w:ascii="David" w:cs="David" w:eastAsia="David" w:hAnsi="David"/>
          <w:b/>
          <w:bCs/>
          <w:color w:val="888888"/>
          <w:sz w:val="22"/>
          <w:szCs w:val="22"/>
          <w:rtl/>
        </w:rPr>
        <w:t xml:space="preserve">מקור: </w:t>
      </w:r>
      <w:r>
        <w:rPr>
          <w:rFonts w:ascii="David" w:cs="David" w:eastAsia="David" w:hAnsi="David"/>
          <w:i/>
          <w:iCs/>
          <w:color w:val="888888"/>
          <w:sz w:val="22"/>
          <w:szCs w:val="22"/>
          <w:rtl/>
        </w:rPr>
        <w:t xml:space="preserve">הרב מאיר אליהו; רש"י במדבר יג ג; גמרא סוכה דף נב עמוד א'; זוהר הקדוש פרשת שלח; מהר"ל גור אריה במדבר יג ג; רמב"ן במדבר יג ב</w:t>
      </w:r>
    </w:p>
    <w:p>
      <w:pPr>
        <w:pageBreakBefore/>
        <w:bidi/>
        <w:spacing w:after="0" w:before="0"/>
      </w:pPr>
    </w:p>
    <w:p>
      <w:pPr>
        <w:pBdr>
          <w:bottom w:val="single" w:color="D4E6F1" w:sz="2" w:space="4"/>
        </w:pBdr>
        <w:bidi/>
        <w:spacing w:after="120" w:before="300"/>
      </w:pPr>
      <w:r>
        <w:rPr>
          <w:rFonts w:ascii="David" w:cs="David" w:eastAsia="David" w:hAnsi="David"/>
          <w:b/>
          <w:bCs/>
          <w:color w:val="1F3864"/>
          <w:sz w:val="30"/>
          <w:szCs w:val="30"/>
          <w:rtl/>
        </w:rPr>
        <w:t xml:space="preserve">שאלה 6: </w:t>
      </w:r>
      <w:r>
        <w:rPr>
          <w:rFonts w:ascii="David" w:cs="David" w:eastAsia="David" w:hAnsi="David"/>
          <w:b/>
          <w:bCs/>
          <w:color w:val="C0392B"/>
          <w:sz w:val="30"/>
          <w:szCs w:val="30"/>
          <w:rtl/>
        </w:rPr>
        <w:t xml:space="preserve">"ותשא כל העדה ויתנו את קולם ויבכו" – למה הבכי של העם היה כל כך חמור?</w:t>
      </w:r>
    </w:p>
    <w:p>
      <w:pPr>
        <w:bidi/>
        <w:spacing w:after="60"/>
      </w:pP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 הרב עובדיה יוסף זצוק"ל</w:t>
      </w:r>
      <w:r>
        <w:rPr>
          <w:rFonts w:ascii="David" w:cs="David" w:eastAsia="David" w:hAnsi="David"/>
          <w:sz w:val="26"/>
          <w:szCs w:val="26"/>
          <w:rtl/>
        </w:rPr>
        <w:t xml:space="preserve"> פותח עם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הגמרא</w:t>
      </w:r>
      <w:r>
        <w:rPr>
          <w:rFonts w:ascii="David" w:cs="David" w:eastAsia="David" w:hAnsi="David"/>
          <w:sz w:val="26"/>
          <w:szCs w:val="26"/>
          <w:rtl/>
        </w:rPr>
        <w:t xml:space="preserve"> (תענית דף כט עמוד א'): "אותו הלילה ליל תשעה באב היה. אמר להם הקדוש ברוך הוא: אתם בכיתם בכייה של חינם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ואני אקבע לכם בכייה לדורות</w:t>
      </w:r>
      <w:r>
        <w:rPr>
          <w:rFonts w:ascii="David" w:cs="David" w:eastAsia="David" w:hAnsi="David"/>
          <w:sz w:val="26"/>
          <w:szCs w:val="26"/>
          <w:rtl/>
        </w:rPr>
        <w:t xml:space="preserve">"." זה מדהים ומפחיד: בגלל לילה אחד של בכי בלי סיבה – נקבעה לנו תשעה באב, חורבן בית ראשון, חורבן בית שני, גלות, רדיפות.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</w:t>
      </w:r>
      <w:r>
        <w:rPr>
          <w:rFonts w:ascii="David" w:cs="David" w:eastAsia="David" w:hAnsi="David"/>
          <w:sz w:val="26"/>
          <w:szCs w:val="26"/>
          <w:rtl/>
        </w:rPr>
        <w:t xml:space="preserve"> מעמיק: מה זה "בכייה של חינם"?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הרב חיים בן עטר</w:t>
      </w:r>
      <w:r>
        <w:rPr>
          <w:rFonts w:ascii="David" w:cs="David" w:eastAsia="David" w:hAnsi="David"/>
          <w:sz w:val="26"/>
          <w:szCs w:val="26"/>
          <w:rtl/>
        </w:rPr>
        <w:t xml:space="preserve"> ("אור החיים" הקדוש, במדבר יד, א) מסביר שהעם לא בכה מפחד אמיתי – הם בכו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כי רצו לבכות</w:t>
      </w:r>
      <w:r>
        <w:rPr>
          <w:rFonts w:ascii="David" w:cs="David" w:eastAsia="David" w:hAnsi="David"/>
          <w:sz w:val="26"/>
          <w:szCs w:val="26"/>
          <w:rtl/>
        </w:rPr>
        <w:t xml:space="preserve">. זו הייתה בחירה. הם חיפשו סיבה לנסיגה. יש הבדל בין דמעות של כאב אמיתי לדמעות של התרפקות על עצמך. בכי אמיתי – מטהר. בכי של חינם – הורס.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המהר"ל מפראג</w:t>
      </w:r>
      <w:r>
        <w:rPr>
          <w:rFonts w:ascii="David" w:cs="David" w:eastAsia="David" w:hAnsi="David"/>
          <w:sz w:val="26"/>
          <w:szCs w:val="26"/>
          <w:rtl/>
        </w:rPr>
        <w:t xml:space="preserve"> (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נצח ישראל, פרק ט</w:t>
      </w:r>
      <w:r>
        <w:rPr>
          <w:rFonts w:ascii="David" w:cs="David" w:eastAsia="David" w:hAnsi="David"/>
          <w:sz w:val="26"/>
          <w:szCs w:val="26"/>
          <w:rtl/>
        </w:rPr>
        <w:t xml:space="preserve">) נותן הסבר מהפכני: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בכי הוא פעולה שיוצרת מציאות</w:t>
      </w:r>
      <w:r>
        <w:rPr>
          <w:rFonts w:ascii="David" w:cs="David" w:eastAsia="David" w:hAnsi="David"/>
          <w:sz w:val="26"/>
          <w:szCs w:val="26"/>
          <w:rtl/>
        </w:rPr>
        <w:t xml:space="preserve">. כשעם שלם בוכה יחד – זה לא סתם ביטוי רגשי, זו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הכרזה קוסמית</w:t>
      </w:r>
      <w:r>
        <w:rPr>
          <w:rFonts w:ascii="David" w:cs="David" w:eastAsia="David" w:hAnsi="David"/>
          <w:sz w:val="26"/>
          <w:szCs w:val="26"/>
          <w:rtl/>
        </w:rPr>
        <w:t xml:space="preserve">. הם הכריזו: "אנחנו לא מסוגלים." וכשמיליונים אומרים "אני לא מסוגל" – זה נהפך לאמת. לכן ה' אמר: אתם רוצים לבכות? תבכו. אבל לא על שום דבר – תבכו על דברים אמיתיים. הבכי שלכם יהפוך לבכי שיש לו סיבה. זו מידה כנגד מידה בצורתה המדהימה ביותר.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אליהו עמר</w:t>
      </w:r>
      <w:r>
        <w:rPr>
          <w:rFonts w:ascii="David" w:cs="David" w:eastAsia="David" w:hAnsi="David"/>
          <w:sz w:val="26"/>
          <w:szCs w:val="26"/>
          <w:rtl/>
        </w:rPr>
        <w:t xml:space="preserve"> מוסיף: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המדרש</w:t>
      </w:r>
      <w:r>
        <w:rPr>
          <w:rFonts w:ascii="David" w:cs="David" w:eastAsia="David" w:hAnsi="David"/>
          <w:sz w:val="26"/>
          <w:szCs w:val="26"/>
          <w:rtl/>
        </w:rPr>
        <w:t xml:space="preserve"> (ילקוט שמעוני שלח תשמג) מתאר שכל משפחה ישבה בפתח האוהל ובכתה.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ההורים למדו את הילדים לבכות</w:t>
      </w:r>
      <w:r>
        <w:rPr>
          <w:rFonts w:ascii="David" w:cs="David" w:eastAsia="David" w:hAnsi="David"/>
          <w:sz w:val="26"/>
          <w:szCs w:val="26"/>
          <w:rtl/>
        </w:rPr>
        <w:t xml:space="preserve">. זו הנקודה הכואבת ביותר: כשהורים מלמדים את ילדיהם יאוש – הנזק עובר לדורות. הילד שלמד מאביו ש"אי אפשר" – יעביר את זה לילד שלו.</w:t>
      </w:r>
    </w:p>
    <w:p>
      <w:pPr>
        <w:bidi/>
        <w:spacing w:after="100"/>
      </w:pPr>
      <w:r>
        <w:rPr>
          <w:rFonts w:ascii="David" w:cs="David" w:eastAsia="David" w:hAnsi="David"/>
          <w:sz w:val="26"/>
          <w:szCs w:val="26"/>
          <w:rtl/>
        </w:rPr>
        <w:t xml:space="preserve">הלימוד לחיינו: המילים שלנו ורגשותינו יוצרים מציאות. כשאנחנו אומרים "אני לא מסוגל" – אנחנו הופכים את זה לנכון. וכשאנחנו מלמדים את ילדינו יאוש – אנחנו קובעים "בכייה לדורות". ההפך גם נכון: מילים של אמונה ותקווה – יוצרות מציאות של אמונה ותקווה.</w:t>
      </w:r>
    </w:p>
    <w:p>
      <w:pPr>
        <w:bidi/>
        <w:spacing w:after="200"/>
      </w:pPr>
      <w:r>
        <w:rPr>
          <w:rFonts w:ascii="David" w:cs="David" w:eastAsia="David" w:hAnsi="David"/>
          <w:b/>
          <w:bCs/>
          <w:color w:val="888888"/>
          <w:sz w:val="22"/>
          <w:szCs w:val="22"/>
          <w:rtl/>
        </w:rPr>
        <w:t xml:space="preserve">מקור: </w:t>
      </w:r>
      <w:r>
        <w:rPr>
          <w:rFonts w:ascii="David" w:cs="David" w:eastAsia="David" w:hAnsi="David"/>
          <w:i/>
          <w:iCs/>
          <w:color w:val="888888"/>
          <w:sz w:val="22"/>
          <w:szCs w:val="22"/>
          <w:rtl/>
        </w:rPr>
        <w:t xml:space="preserve">מרן הרב עובדיה יוסף זצוק"ל; גמרא תענית דף כט עמוד א'; אור החיים הקדוש במדבר יד א; מהר"ל נצח ישראל פרק ט; ילקוט שמעוני שלח תשמג</w:t>
      </w:r>
    </w:p>
    <w:p>
      <w:pPr>
        <w:pageBreakBefore/>
        <w:bidi/>
        <w:spacing w:after="0" w:before="0"/>
      </w:pPr>
    </w:p>
    <w:p>
      <w:pPr>
        <w:pBdr>
          <w:bottom w:val="single" w:color="D4E6F1" w:sz="2" w:space="4"/>
        </w:pBdr>
        <w:bidi/>
        <w:spacing w:after="120" w:before="300"/>
      </w:pPr>
      <w:r>
        <w:rPr>
          <w:rFonts w:ascii="David" w:cs="David" w:eastAsia="David" w:hAnsi="David"/>
          <w:b/>
          <w:bCs/>
          <w:color w:val="1F3864"/>
          <w:sz w:val="30"/>
          <w:szCs w:val="30"/>
          <w:rtl/>
        </w:rPr>
        <w:t xml:space="preserve">שאלה 7: </w:t>
      </w:r>
      <w:r>
        <w:rPr>
          <w:rFonts w:ascii="David" w:cs="David" w:eastAsia="David" w:hAnsi="David"/>
          <w:b/>
          <w:bCs/>
          <w:color w:val="C0392B"/>
          <w:sz w:val="30"/>
          <w:szCs w:val="30"/>
          <w:rtl/>
        </w:rPr>
        <w:t xml:space="preserve">האשכול הענק מנחל אשכול – למה זה חשוב, ומה המרגלים ניסו להוכיח?</w:t>
      </w:r>
    </w:p>
    <w:p>
      <w:pPr>
        <w:bidi/>
        <w:spacing w:after="60"/>
      </w:pP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מאיר אליהו</w:t>
      </w:r>
      <w:r>
        <w:rPr>
          <w:rFonts w:ascii="David" w:cs="David" w:eastAsia="David" w:hAnsi="David"/>
          <w:sz w:val="26"/>
          <w:szCs w:val="26"/>
          <w:rtl/>
        </w:rPr>
        <w:t xml:space="preserve"> מספר: "וישאוהו במוט בשניים, ומן הרימונים ומן התאנים" (במדבר יג, כג).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רש"י</w:t>
      </w:r>
      <w:r>
        <w:rPr>
          <w:rFonts w:ascii="David" w:cs="David" w:eastAsia="David" w:hAnsi="David"/>
          <w:sz w:val="26"/>
          <w:szCs w:val="26"/>
          <w:rtl/>
        </w:rPr>
        <w:t xml:space="preserve"> מפרש: "במוט בשניים"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שמונה</w:t>
      </w:r>
      <w:r>
        <w:rPr>
          <w:rFonts w:ascii="David" w:cs="David" w:eastAsia="David" w:hAnsi="David"/>
          <w:sz w:val="26"/>
          <w:szCs w:val="26"/>
          <w:rtl/>
        </w:rPr>
        <w:t xml:space="preserve"> אנשים נשאו אשכול ענבים אחד! שני אנשים על כל מוט, וארבעה מוטות. אחד נשא רימון ואחד תאנה. מה הגודל של אשכול כזה?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עצום</w:t>
      </w:r>
      <w:r>
        <w:rPr>
          <w:rFonts w:ascii="David" w:cs="David" w:eastAsia="David" w:hAnsi="David"/>
          <w:sz w:val="26"/>
          <w:szCs w:val="26"/>
          <w:rtl/>
        </w:rPr>
        <w:t xml:space="preserve">! וזה בדיוק מה שהמרגלים רצו.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מאיר אליהו</w:t>
      </w:r>
      <w:r>
        <w:rPr>
          <w:rFonts w:ascii="David" w:cs="David" w:eastAsia="David" w:hAnsi="David"/>
          <w:sz w:val="26"/>
          <w:szCs w:val="26"/>
          <w:rtl/>
        </w:rPr>
        <w:t xml:space="preserve"> מעמיק: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המדרש</w:t>
      </w:r>
      <w:r>
        <w:rPr>
          <w:rFonts w:ascii="David" w:cs="David" w:eastAsia="David" w:hAnsi="David"/>
          <w:sz w:val="26"/>
          <w:szCs w:val="26"/>
          <w:rtl/>
        </w:rPr>
        <w:t xml:space="preserve"> (במדבר רבה טז, יד) מסביר את הטכניקה: המרגלים הביאו את הפירות הענקיים כדי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להפחיד</w:t>
      </w:r>
      <w:r>
        <w:rPr>
          <w:rFonts w:ascii="David" w:cs="David" w:eastAsia="David" w:hAnsi="David"/>
          <w:sz w:val="26"/>
          <w:szCs w:val="26"/>
          <w:rtl/>
        </w:rPr>
        <w:t xml:space="preserve"> את העם, לא כדי לעודד אותו. הם אמרו: "תראו כמה הפירות ענקיים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כך גם האנשים</w:t>
      </w:r>
      <w:r>
        <w:rPr>
          <w:rFonts w:ascii="David" w:cs="David" w:eastAsia="David" w:hAnsi="David"/>
          <w:sz w:val="26"/>
          <w:szCs w:val="26"/>
          <w:rtl/>
        </w:rPr>
        <w:t xml:space="preserve">!" אם הענבים בגודל כזה – תדמיינו את הענקים שגדלים שם. זה שימוש מבריק בהוכחה ויזואלית לרעה – אתה מראה משהו שנראה חיובי (פירות מדהימים) ומשתמש בו כדי ליצור פחד.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הרמב"ן</w:t>
      </w:r>
      <w:r>
        <w:rPr>
          <w:rFonts w:ascii="David" w:cs="David" w:eastAsia="David" w:hAnsi="David"/>
          <w:sz w:val="26"/>
          <w:szCs w:val="26"/>
          <w:rtl/>
        </w:rPr>
        <w:t xml:space="preserve"> (במדבר יג, כג) מביא פרט מרתק: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יהושע וכלב לא נשאו כלום</w:t>
      </w:r>
      <w:r>
        <w:rPr>
          <w:rFonts w:ascii="David" w:cs="David" w:eastAsia="David" w:hAnsi="David"/>
          <w:sz w:val="26"/>
          <w:szCs w:val="26"/>
          <w:rtl/>
        </w:rPr>
        <w:t xml:space="preserve">. מתוך שנים עשר מרגלים, שמונה נשאו את האשכול, אחד רימון ואחד תאנה – נשארו שניים. הרמב"ן מסביר שיהושע וכלב סירבו להשתתף ב"הצגה" הזו, כי הבינו שהכוונה הייתה להשתמש בפירות כנשק פסיכולוגי נגד העם.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המהר"ל מפראג</w:t>
      </w:r>
      <w:r>
        <w:rPr>
          <w:rFonts w:ascii="David" w:cs="David" w:eastAsia="David" w:hAnsi="David"/>
          <w:sz w:val="26"/>
          <w:szCs w:val="26"/>
          <w:rtl/>
        </w:rPr>
        <w:t xml:space="preserve"> (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גור אריה, במדבר יג כג</w:t>
      </w:r>
      <w:r>
        <w:rPr>
          <w:rFonts w:ascii="David" w:cs="David" w:eastAsia="David" w:hAnsi="David"/>
          <w:sz w:val="26"/>
          <w:szCs w:val="26"/>
          <w:rtl/>
        </w:rPr>
        <w:t xml:space="preserve">) מוסיף רובד סמלי: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הגודל המוגזם</w:t>
      </w:r>
      <w:r>
        <w:rPr>
          <w:rFonts w:ascii="David" w:cs="David" w:eastAsia="David" w:hAnsi="David"/>
          <w:sz w:val="26"/>
          <w:szCs w:val="26"/>
          <w:rtl/>
        </w:rPr>
        <w:t xml:space="preserve"> של הפירות הוא עצמו סימן לברכת ה'. ארץ שמגדלת אשכול שצריכים שמונה אנשים לשאת – זו ארץ שה' ברך אותה ברכה מיוחדת. המרגלים לקחו את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הברכה</w:t>
      </w:r>
      <w:r>
        <w:rPr>
          <w:rFonts w:ascii="David" w:cs="David" w:eastAsia="David" w:hAnsi="David"/>
          <w:sz w:val="26"/>
          <w:szCs w:val="26"/>
          <w:rtl/>
        </w:rPr>
        <w:t xml:space="preserve"> והפכו אותה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לקללה</w:t>
      </w:r>
      <w:r>
        <w:rPr>
          <w:rFonts w:ascii="David" w:cs="David" w:eastAsia="David" w:hAnsi="David"/>
          <w:sz w:val="26"/>
          <w:szCs w:val="26"/>
          <w:rtl/>
        </w:rPr>
        <w:t xml:space="preserve">. זו יכולת טרגית של האדם: לקחת משהו טוב ולהפוך אותו למשהו מפחיד.</w:t>
      </w:r>
    </w:p>
    <w:p>
      <w:pPr>
        <w:bidi/>
        <w:spacing w:after="100"/>
      </w:pPr>
      <w:r>
        <w:rPr>
          <w:rFonts w:ascii="David" w:cs="David" w:eastAsia="David" w:hAnsi="David"/>
          <w:sz w:val="26"/>
          <w:szCs w:val="26"/>
          <w:rtl/>
        </w:rPr>
        <w:t xml:space="preserve">הלימוד לחיינו: אותו מידע בדיוק יכול להוביל למסקנות הפוכות. מישהו מראה לך עסק מצליח – אתה יכול להגיד "וואו, איזה השראה!" או "מפחיד, אי אפשר להתחרות בזה." ההבדל לא במציאות – אלא בעדשה שדרכה אתה מסתכל.</w:t>
      </w:r>
    </w:p>
    <w:p>
      <w:pPr>
        <w:bidi/>
        <w:spacing w:after="200"/>
      </w:pPr>
      <w:r>
        <w:rPr>
          <w:rFonts w:ascii="David" w:cs="David" w:eastAsia="David" w:hAnsi="David"/>
          <w:b/>
          <w:bCs/>
          <w:color w:val="888888"/>
          <w:sz w:val="22"/>
          <w:szCs w:val="22"/>
          <w:rtl/>
        </w:rPr>
        <w:t xml:space="preserve">מקור: </w:t>
      </w:r>
      <w:r>
        <w:rPr>
          <w:rFonts w:ascii="David" w:cs="David" w:eastAsia="David" w:hAnsi="David"/>
          <w:i/>
          <w:iCs/>
          <w:color w:val="888888"/>
          <w:sz w:val="22"/>
          <w:szCs w:val="22"/>
          <w:rtl/>
        </w:rPr>
        <w:t xml:space="preserve">הרב מאיר אליהו; רש"י במדבר יג כג; במדבר רבה טז יד; רמב"ן במדבר יג כג; מהר"ל גור אריה במדבר יג כג</w:t>
      </w:r>
    </w:p>
    <w:p>
      <w:pPr>
        <w:pageBreakBefore/>
        <w:bidi/>
        <w:spacing w:after="0" w:before="0"/>
      </w:pPr>
    </w:p>
    <w:p>
      <w:pPr>
        <w:pBdr>
          <w:bottom w:val="single" w:color="D4E6F1" w:sz="2" w:space="4"/>
        </w:pBdr>
        <w:bidi/>
        <w:spacing w:after="120" w:before="300"/>
      </w:pPr>
      <w:r>
        <w:rPr>
          <w:rFonts w:ascii="David" w:cs="David" w:eastAsia="David" w:hAnsi="David"/>
          <w:b/>
          <w:bCs/>
          <w:color w:val="1F3864"/>
          <w:sz w:val="30"/>
          <w:szCs w:val="30"/>
          <w:rtl/>
        </w:rPr>
        <w:t xml:space="preserve">שאלה 8: </w:t>
      </w:r>
      <w:r>
        <w:rPr>
          <w:rFonts w:ascii="David" w:cs="David" w:eastAsia="David" w:hAnsi="David"/>
          <w:b/>
          <w:bCs/>
          <w:color w:val="C0392B"/>
          <w:sz w:val="30"/>
          <w:szCs w:val="30"/>
          <w:rtl/>
        </w:rPr>
        <w:t xml:space="preserve">"ונהי בעינינו כחגבים" – מה כל כך נורא בלראות את עצמך קטן?</w:t>
      </w:r>
    </w:p>
    <w:p>
      <w:pPr>
        <w:bidi/>
        <w:spacing w:after="60"/>
      </w:pP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 הרב עובדיה יוסף זצוק"ל</w:t>
      </w:r>
      <w:r>
        <w:rPr>
          <w:rFonts w:ascii="David" w:cs="David" w:eastAsia="David" w:hAnsi="David"/>
          <w:sz w:val="26"/>
          <w:szCs w:val="26"/>
          <w:rtl/>
        </w:rPr>
        <w:t xml:space="preserve"> מביא את הפסוק המפורסם: "ושם ראינו את הנפילים, בני ענק מן הנפילים,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ונהי בעינינו כחגבים – וכן היינו בעיניהם</w:t>
      </w:r>
      <w:r>
        <w:rPr>
          <w:rFonts w:ascii="David" w:cs="David" w:eastAsia="David" w:hAnsi="David"/>
          <w:sz w:val="26"/>
          <w:szCs w:val="26"/>
          <w:rtl/>
        </w:rPr>
        <w:t xml:space="preserve">" (במדבר יג, לג).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הגמרא</w:t>
      </w:r>
      <w:r>
        <w:rPr>
          <w:rFonts w:ascii="David" w:cs="David" w:eastAsia="David" w:hAnsi="David"/>
          <w:sz w:val="26"/>
          <w:szCs w:val="26"/>
          <w:rtl/>
        </w:rPr>
        <w:t xml:space="preserve"> (סוטה דף לה עמוד א') מספרת שהמרגלים שמעו את הכנענים אומרים: "נמלים יש בכרמים שדומים לאנשים." אבל בעצם – הם לא ידעו מה הכנענים חושבים. הם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דמיינו</w:t>
      </w:r>
      <w:r>
        <w:rPr>
          <w:rFonts w:ascii="David" w:cs="David" w:eastAsia="David" w:hAnsi="David"/>
          <w:sz w:val="26"/>
          <w:szCs w:val="26"/>
          <w:rtl/>
        </w:rPr>
        <w:t xml:space="preserve"> שהם נראים כחגבים. ומרן מעיר: זה בדיוק הבעיה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הם הגדירו את עצמם לפני שהאויב הספיק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המהר"ל מפראג</w:t>
      </w:r>
      <w:r>
        <w:rPr>
          <w:rFonts w:ascii="David" w:cs="David" w:eastAsia="David" w:hAnsi="David"/>
          <w:sz w:val="26"/>
          <w:szCs w:val="26"/>
          <w:rtl/>
        </w:rPr>
        <w:t xml:space="preserve"> (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נתיבות עולם, נתיב הענווה פרק ב</w:t>
      </w:r>
      <w:r>
        <w:rPr>
          <w:rFonts w:ascii="David" w:cs="David" w:eastAsia="David" w:hAnsi="David"/>
          <w:sz w:val="26"/>
          <w:szCs w:val="26"/>
          <w:rtl/>
        </w:rPr>
        <w:t xml:space="preserve">) יוצא בהכרזה עוצמתית: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"וכן היינו בעיניהם" – כאן חטאם</w:t>
      </w:r>
      <w:r>
        <w:rPr>
          <w:rFonts w:ascii="David" w:cs="David" w:eastAsia="David" w:hAnsi="David"/>
          <w:sz w:val="26"/>
          <w:szCs w:val="26"/>
          <w:rtl/>
        </w:rPr>
        <w:t xml:space="preserve">! על "ונהי בעינינו כחגבים" עדיין אפשר להבין – פחד טבעי. אבל מי ביקש מכם להחליט מה אחרים חושבים עליכם?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כשאתה מחליט שאתה חגב – כולם רואים חגב</w:t>
      </w:r>
      <w:r>
        <w:rPr>
          <w:rFonts w:ascii="David" w:cs="David" w:eastAsia="David" w:hAnsi="David"/>
          <w:sz w:val="26"/>
          <w:szCs w:val="26"/>
          <w:rtl/>
        </w:rPr>
        <w:t xml:space="preserve">. זו נבואה שמגשימה את עצמה. המהר"ל מסביר שזה עיקרון רוחני: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דימוי עצמי יוצר מציאות</w:t>
      </w:r>
      <w:r>
        <w:rPr>
          <w:rFonts w:ascii="David" w:cs="David" w:eastAsia="David" w:hAnsi="David"/>
          <w:sz w:val="26"/>
          <w:szCs w:val="26"/>
          <w:rtl/>
        </w:rPr>
        <w:t xml:space="preserve">. ה' ברא את האדם "בצלם אלוקים" – ואדם שקורא לעצמו חגב מחק את הצלם.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הרמב"ן</w:t>
      </w:r>
      <w:r>
        <w:rPr>
          <w:rFonts w:ascii="David" w:cs="David" w:eastAsia="David" w:hAnsi="David"/>
          <w:sz w:val="26"/>
          <w:szCs w:val="26"/>
          <w:rtl/>
        </w:rPr>
        <w:t xml:space="preserve"> (במדבר יג, לג) מוסיף נקודה פרקטית: המרגלים דיברו על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"ילידי הענק"</w:t>
      </w:r>
      <w:r>
        <w:rPr>
          <w:rFonts w:ascii="David" w:cs="David" w:eastAsia="David" w:hAnsi="David"/>
          <w:sz w:val="26"/>
          <w:szCs w:val="26"/>
          <w:rtl/>
        </w:rPr>
        <w:t xml:space="preserve"> – צאצאי הנפילים. הם הציגו את התושבים כיצורים על-טבעיים, כמעט אלוהיים, שאי אפשר לנצח. הרמב"ן מסביר שזה היה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שקר</w:t>
      </w:r>
      <w:r>
        <w:rPr>
          <w:rFonts w:ascii="David" w:cs="David" w:eastAsia="David" w:hAnsi="David"/>
          <w:sz w:val="26"/>
          <w:szCs w:val="26"/>
          <w:rtl/>
        </w:rPr>
        <w:t xml:space="preserve">: הם היו בני אדם רגילים, גבוהים אולי, אבל בני אדם. הגזמה היא כלי נשק של הפחד – היא הופכת אתגר לבלתי אפשרי.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אליהו עמר</w:t>
      </w:r>
      <w:r>
        <w:rPr>
          <w:rFonts w:ascii="David" w:cs="David" w:eastAsia="David" w:hAnsi="David"/>
          <w:sz w:val="26"/>
          <w:szCs w:val="26"/>
          <w:rtl/>
        </w:rPr>
        <w:t xml:space="preserve"> מוסיף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מדרש</w:t>
      </w:r>
      <w:r>
        <w:rPr>
          <w:rFonts w:ascii="David" w:cs="David" w:eastAsia="David" w:hAnsi="David"/>
          <w:sz w:val="26"/>
          <w:szCs w:val="26"/>
          <w:rtl/>
        </w:rPr>
        <w:t xml:space="preserve"> (תנחומא שלח ז) מדהים: הקדוש ברוך הוא אמר למרגלים: "אני ידעתי את כוחכם יותר מכם. הם מפחדים מכם – ואתם אומרים שאתם חגבים?"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רחב</w:t>
      </w:r>
      <w:r>
        <w:rPr>
          <w:rFonts w:ascii="David" w:cs="David" w:eastAsia="David" w:hAnsi="David"/>
          <w:sz w:val="26"/>
          <w:szCs w:val="26"/>
          <w:rtl/>
        </w:rPr>
        <w:t xml:space="preserve"> אמרה ליהושע: "כי שמענו את אשר הוביש ה' את מי ים סוף...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ולא קמה עוד רוח באיש</w:t>
      </w:r>
      <w:r>
        <w:rPr>
          <w:rFonts w:ascii="David" w:cs="David" w:eastAsia="David" w:hAnsi="David"/>
          <w:sz w:val="26"/>
          <w:szCs w:val="26"/>
          <w:rtl/>
        </w:rPr>
        <w:t xml:space="preserve">" (יהושע ב, י). הכנענים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פחדו מישראל</w:t>
      </w:r>
      <w:r>
        <w:rPr>
          <w:rFonts w:ascii="David" w:cs="David" w:eastAsia="David" w:hAnsi="David"/>
          <w:sz w:val="26"/>
          <w:szCs w:val="26"/>
          <w:rtl/>
        </w:rPr>
        <w:t xml:space="preserve">! הם רעדו! אבל המרגלים, במקום לדעת את כוחם, ביזו את עצמם.</w:t>
      </w:r>
    </w:p>
    <w:p>
      <w:pPr>
        <w:bidi/>
        <w:spacing w:after="100"/>
      </w:pPr>
      <w:r>
        <w:rPr>
          <w:rFonts w:ascii="David" w:cs="David" w:eastAsia="David" w:hAnsi="David"/>
          <w:sz w:val="26"/>
          <w:szCs w:val="26"/>
          <w:rtl/>
        </w:rPr>
        <w:t xml:space="preserve">הלימוד לחיינו: הסיפור הזה הוא אחד החשובים ביותר בתורה לחיי היומיום. הדרך שאתה מגדיר את עצמך – היא הדרך שהעולם יגדיר אותך. אם אתה רואה את עצמך כחגב – אל תתפלא שאחרים דורכים עליך. אם אתה רואה את עצמך כבן מלך – אתה תתנהג ככזה, ואנשים יתייחסו אליך בהתאם.</w:t>
      </w:r>
    </w:p>
    <w:p>
      <w:pPr>
        <w:bidi/>
        <w:spacing w:after="200"/>
      </w:pPr>
      <w:r>
        <w:rPr>
          <w:rFonts w:ascii="David" w:cs="David" w:eastAsia="David" w:hAnsi="David"/>
          <w:b/>
          <w:bCs/>
          <w:color w:val="888888"/>
          <w:sz w:val="22"/>
          <w:szCs w:val="22"/>
          <w:rtl/>
        </w:rPr>
        <w:t xml:space="preserve">מקור: </w:t>
      </w:r>
      <w:r>
        <w:rPr>
          <w:rFonts w:ascii="David" w:cs="David" w:eastAsia="David" w:hAnsi="David"/>
          <w:i/>
          <w:iCs/>
          <w:color w:val="888888"/>
          <w:sz w:val="22"/>
          <w:szCs w:val="22"/>
          <w:rtl/>
        </w:rPr>
        <w:t xml:space="preserve">מרן הרב עובדיה יוסף זצוק"ל; גמרא סוטה דף לה עמוד א'; מהר"ל נתיבות עולם נתיב הענווה פרק ב; רמב"ן במדבר יג לג; תנחומא שלח ז; יהושע ב י</w:t>
      </w:r>
    </w:p>
    <w:p>
      <w:pPr>
        <w:pageBreakBefore/>
        <w:bidi/>
        <w:spacing w:after="0" w:before="0"/>
      </w:pPr>
    </w:p>
    <w:p>
      <w:pPr>
        <w:pBdr>
          <w:bottom w:val="single" w:color="D4E6F1" w:sz="2" w:space="4"/>
        </w:pBdr>
        <w:bidi/>
        <w:spacing w:after="120" w:before="300"/>
      </w:pPr>
      <w:r>
        <w:rPr>
          <w:rFonts w:ascii="David" w:cs="David" w:eastAsia="David" w:hAnsi="David"/>
          <w:b/>
          <w:bCs/>
          <w:color w:val="1F3864"/>
          <w:sz w:val="30"/>
          <w:szCs w:val="30"/>
          <w:rtl/>
        </w:rPr>
        <w:t xml:space="preserve">שאלה 9: </w:t>
      </w:r>
      <w:r>
        <w:rPr>
          <w:rFonts w:ascii="David" w:cs="David" w:eastAsia="David" w:hAnsi="David"/>
          <w:b/>
          <w:bCs/>
          <w:color w:val="C0392B"/>
          <w:sz w:val="30"/>
          <w:szCs w:val="30"/>
          <w:rtl/>
        </w:rPr>
        <w:t xml:space="preserve">תפילת משה "סלח נא לעוון העם הזה" – למה משה משתמש בטיעון שגויים ילעגו?</w:t>
      </w:r>
    </w:p>
    <w:p>
      <w:pPr>
        <w:bidi/>
        <w:spacing w:after="60"/>
      </w:pP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אליהו עמר</w:t>
      </w:r>
      <w:r>
        <w:rPr>
          <w:rFonts w:ascii="David" w:cs="David" w:eastAsia="David" w:hAnsi="David"/>
          <w:sz w:val="26"/>
          <w:szCs w:val="26"/>
          <w:rtl/>
        </w:rPr>
        <w:t xml:space="preserve"> מתאר: אחרי שהעם חטא, הקדוש ברוך הוא רצה להשמיד את כולם ולבנות אומה חדשה ממשה: "אכנו בדבר ואורישנו, ואעשה אותך לגוי גדול" (במדבר יד, יב).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איזה ניסיון!</w:t>
      </w:r>
      <w:r>
        <w:rPr>
          <w:rFonts w:ascii="David" w:cs="David" w:eastAsia="David" w:hAnsi="David"/>
          <w:sz w:val="26"/>
          <w:szCs w:val="26"/>
          <w:rtl/>
        </w:rPr>
        <w:t xml:space="preserve"> ה' מציע למשה להיות אברהם אבינו החדש – אבא של עם חדש. ומשה מסרב.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אליהו עמר</w:t>
      </w:r>
      <w:r>
        <w:rPr>
          <w:rFonts w:ascii="David" w:cs="David" w:eastAsia="David" w:hAnsi="David"/>
          <w:sz w:val="26"/>
          <w:szCs w:val="26"/>
          <w:rtl/>
        </w:rPr>
        <w:t xml:space="preserve"> מביא את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הגמרא</w:t>
      </w:r>
      <w:r>
        <w:rPr>
          <w:rFonts w:ascii="David" w:cs="David" w:eastAsia="David" w:hAnsi="David"/>
          <w:sz w:val="26"/>
          <w:szCs w:val="26"/>
          <w:rtl/>
        </w:rPr>
        <w:t xml:space="preserve"> (ברכות דף לב עמוד א'): "משה תפש מידת ה' ולא הרפה." משה לא רק ביקש – הוא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דרש</w:t>
      </w:r>
      <w:r>
        <w:rPr>
          <w:rFonts w:ascii="David" w:cs="David" w:eastAsia="David" w:hAnsi="David"/>
          <w:sz w:val="26"/>
          <w:szCs w:val="26"/>
          <w:rtl/>
        </w:rPr>
        <w:t xml:space="preserve">. הוא אמר לה': "ואמרו הגויים אשר שמעו את שמעך לאמר: מבלתי יכולת ה' להביא את העם הזה אל הארץ... וישחטם במדבר" (במדבר יד, טו-טז). כלומר: אם תהרוג אותם – הגויים יגידו שאתה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לא מסוגל</w:t>
      </w:r>
      <w:r>
        <w:rPr>
          <w:rFonts w:ascii="David" w:cs="David" w:eastAsia="David" w:hAnsi="David"/>
          <w:sz w:val="26"/>
          <w:szCs w:val="26"/>
          <w:rtl/>
        </w:rPr>
        <w:t xml:space="preserve">!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זה נשמע כאילו משה "מאיים" על ה'!</w:t>
      </w:r>
      <w:r>
        <w:rPr>
          <w:rFonts w:ascii="David" w:cs="David" w:eastAsia="David" w:hAnsi="David"/>
          <w:sz w:val="26"/>
          <w:szCs w:val="26"/>
          <w:rtl/>
        </w:rPr>
        <w:t xml:space="preserve"/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הרמב"ן</w:t>
      </w:r>
      <w:r>
        <w:rPr>
          <w:rFonts w:ascii="David" w:cs="David" w:eastAsia="David" w:hAnsi="David"/>
          <w:sz w:val="26"/>
          <w:szCs w:val="26"/>
          <w:rtl/>
        </w:rPr>
        <w:t xml:space="preserve"> (במדבר יד, יז) מסביר שמשה לא "איים" – הוא השתמש בטיעון הלגיטימי ביותר: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כבוד שמים</w:t>
      </w:r>
      <w:r>
        <w:rPr>
          <w:rFonts w:ascii="David" w:cs="David" w:eastAsia="David" w:hAnsi="David"/>
          <w:sz w:val="26"/>
          <w:szCs w:val="26"/>
          <w:rtl/>
        </w:rPr>
        <w:t xml:space="preserve">. משה אמר: אני לא מדבר בשם העם – אני מדבר בשם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שמך הגדול</w:t>
      </w:r>
      <w:r>
        <w:rPr>
          <w:rFonts w:ascii="David" w:cs="David" w:eastAsia="David" w:hAnsi="David"/>
          <w:sz w:val="26"/>
          <w:szCs w:val="26"/>
          <w:rtl/>
        </w:rPr>
        <w:t xml:space="preserve">. אם הגויים יחשבו שאתה "לא יכול" – זה חילול ה'. זה מראה שמשה הבין עיקרון עמוק: לפעמים הסיבה הכי חזקה לסלוח – היא לא בגלל מי שחטא, אלא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בגלל מי שסולח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המהר"ל מפראג</w:t>
      </w:r>
      <w:r>
        <w:rPr>
          <w:rFonts w:ascii="David" w:cs="David" w:eastAsia="David" w:hAnsi="David"/>
          <w:sz w:val="26"/>
          <w:szCs w:val="26"/>
          <w:rtl/>
        </w:rPr>
        <w:t xml:space="preserve"> (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באר הגולה, באר הרביעי</w:t>
      </w:r>
      <w:r>
        <w:rPr>
          <w:rFonts w:ascii="David" w:cs="David" w:eastAsia="David" w:hAnsi="David"/>
          <w:sz w:val="26"/>
          <w:szCs w:val="26"/>
          <w:rtl/>
        </w:rPr>
        <w:t xml:space="preserve">) מוסיף: משה גם אמר "ה' ארך אפים ורב חסד, נושא עוון ופשע" – הוא ציטט את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שלוש עשרה מידות הרחמים</w:t>
      </w:r>
      <w:r>
        <w:rPr>
          <w:rFonts w:ascii="David" w:cs="David" w:eastAsia="David" w:hAnsi="David"/>
          <w:sz w:val="26"/>
          <w:szCs w:val="26"/>
          <w:rtl/>
        </w:rPr>
        <w:t xml:space="preserve">. המהר"ל מסביר שכאן נולד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כוח הסליחות</w:t>
      </w:r>
      <w:r>
        <w:rPr>
          <w:rFonts w:ascii="David" w:cs="David" w:eastAsia="David" w:hAnsi="David"/>
          <w:sz w:val="26"/>
          <w:szCs w:val="26"/>
          <w:rtl/>
        </w:rPr>
        <w:t xml:space="preserve">: משה גילה שאפשר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"לתבוע" מה' סליחה</w:t>
      </w:r>
      <w:r>
        <w:rPr>
          <w:rFonts w:ascii="David" w:cs="David" w:eastAsia="David" w:hAnsi="David"/>
          <w:sz w:val="26"/>
          <w:szCs w:val="26"/>
          <w:rtl/>
        </w:rPr>
        <w:t xml:space="preserve"> על ידי הזכרת מידותיו.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זו הסיבה שאנחנו אומרים סליחות לפני יום כיפור</w:t>
      </w:r>
      <w:r>
        <w:rPr>
          <w:rFonts w:ascii="David" w:cs="David" w:eastAsia="David" w:hAnsi="David"/>
          <w:sz w:val="26"/>
          <w:szCs w:val="26"/>
          <w:rtl/>
        </w:rPr>
        <w:t xml:space="preserve"> – אנחנו משתמשים באותו כלי שמשה גילה.</w:t>
      </w:r>
    </w:p>
    <w:p>
      <w:pPr>
        <w:bidi/>
        <w:spacing w:after="100"/>
      </w:pPr>
      <w:r>
        <w:rPr>
          <w:rFonts w:ascii="David" w:cs="David" w:eastAsia="David" w:hAnsi="David"/>
          <w:sz w:val="26"/>
          <w:szCs w:val="26"/>
          <w:rtl/>
        </w:rPr>
        <w:t xml:space="preserve">הלימוד לחיינו: משה מלמד אותנו איך להתפלל: לא רק לבקש – אלא לתת לה' סיבה לתת. וגם: מנהיג אמיתי מוכן לוותר על הכל – אפילו על ההצעה להיות "אבי האומה" – בשביל העם שלו. זו מנהיגות שאי אפשר ללמוד מספרים – צריך ללמוד ממשה.</w:t>
      </w:r>
    </w:p>
    <w:p>
      <w:pPr>
        <w:bidi/>
        <w:spacing w:after="200"/>
      </w:pPr>
      <w:r>
        <w:rPr>
          <w:rFonts w:ascii="David" w:cs="David" w:eastAsia="David" w:hAnsi="David"/>
          <w:b/>
          <w:bCs/>
          <w:color w:val="888888"/>
          <w:sz w:val="22"/>
          <w:szCs w:val="22"/>
          <w:rtl/>
        </w:rPr>
        <w:t xml:space="preserve">מקור: </w:t>
      </w:r>
      <w:r>
        <w:rPr>
          <w:rFonts w:ascii="David" w:cs="David" w:eastAsia="David" w:hAnsi="David"/>
          <w:i/>
          <w:iCs/>
          <w:color w:val="888888"/>
          <w:sz w:val="22"/>
          <w:szCs w:val="22"/>
          <w:rtl/>
        </w:rPr>
        <w:t xml:space="preserve">הרב אליהו עמר; גמרא ברכות דף לב עמוד א'; רמב"ן במדבר יד יז; מהר"ל באר הגולה באר הרביעי; שלוש עשרה מידות הרחמים</w:t>
      </w:r>
    </w:p>
    <w:p>
      <w:pPr>
        <w:pageBreakBefore/>
        <w:bidi/>
        <w:spacing w:after="0" w:before="0"/>
      </w:pPr>
    </w:p>
    <w:p>
      <w:pPr>
        <w:pBdr>
          <w:bottom w:val="single" w:color="D4E6F1" w:sz="2" w:space="4"/>
        </w:pBdr>
        <w:bidi/>
        <w:spacing w:after="120" w:before="300"/>
      </w:pPr>
      <w:r>
        <w:rPr>
          <w:rFonts w:ascii="David" w:cs="David" w:eastAsia="David" w:hAnsi="David"/>
          <w:b/>
          <w:bCs/>
          <w:color w:val="1F3864"/>
          <w:sz w:val="30"/>
          <w:szCs w:val="30"/>
          <w:rtl/>
        </w:rPr>
        <w:t xml:space="preserve">שאלה 10: </w:t>
      </w:r>
      <w:r>
        <w:rPr>
          <w:rFonts w:ascii="David" w:cs="David" w:eastAsia="David" w:hAnsi="David"/>
          <w:b/>
          <w:bCs/>
          <w:color w:val="C0392B"/>
          <w:sz w:val="30"/>
          <w:szCs w:val="30"/>
          <w:rtl/>
        </w:rPr>
        <w:t xml:space="preserve">"המעפילים" שניסו לעלות לארץ בכוח – מה הייתה טעותם?</w:t>
      </w:r>
    </w:p>
    <w:p>
      <w:pPr>
        <w:bidi/>
        <w:spacing w:after="60"/>
      </w:pP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מאיר אליהו</w:t>
      </w:r>
      <w:r>
        <w:rPr>
          <w:rFonts w:ascii="David" w:cs="David" w:eastAsia="David" w:hAnsi="David"/>
          <w:sz w:val="26"/>
          <w:szCs w:val="26"/>
          <w:rtl/>
        </w:rPr>
        <w:t xml:space="preserve"> מספר: אחרי גזירת ה', קבוצה קמה ואמרה: "הננו ועלינו אל המקום אשר אמר ה' כי חטאנו" (במדבר יד, מ). הם הבינו שחטאו, הם רצו לתקן, הם חזרו בתשובה.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אז למה נכשלו ונהרגו?</w:t>
      </w:r>
      <w:r>
        <w:rPr>
          <w:rFonts w:ascii="David" w:cs="David" w:eastAsia="David" w:hAnsi="David"/>
          <w:sz w:val="26"/>
          <w:szCs w:val="26"/>
          <w:rtl/>
        </w:rPr>
        <w:t xml:space="preserve"> משה הזהיר אותם: "למה זה אתם עוברים את פי ה'? והיא לא תצלח" (במדבר יד, מא).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רש"י</w:t>
      </w:r>
      <w:r>
        <w:rPr>
          <w:rFonts w:ascii="David" w:cs="David" w:eastAsia="David" w:hAnsi="David"/>
          <w:sz w:val="26"/>
          <w:szCs w:val="26"/>
          <w:rtl/>
        </w:rPr>
        <w:t xml:space="preserve"> מפרש: הם עלו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בלי הארון ובלי משה</w:t>
      </w:r>
      <w:r>
        <w:rPr>
          <w:rFonts w:ascii="David" w:cs="David" w:eastAsia="David" w:hAnsi="David"/>
          <w:sz w:val="26"/>
          <w:szCs w:val="26"/>
          <w:rtl/>
        </w:rPr>
        <w:t xml:space="preserve"> – כלומר, בלי ה'.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מאיר אליהו</w:t>
      </w:r>
      <w:r>
        <w:rPr>
          <w:rFonts w:ascii="David" w:cs="David" w:eastAsia="David" w:hAnsi="David"/>
          <w:sz w:val="26"/>
          <w:szCs w:val="26"/>
          <w:rtl/>
        </w:rPr>
        <w:t xml:space="preserve"> מעמיק: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יש הבדל בין "תשובה" ל"תיקון"</w:t>
      </w:r>
      <w:r>
        <w:rPr>
          <w:rFonts w:ascii="David" w:cs="David" w:eastAsia="David" w:hAnsi="David"/>
          <w:sz w:val="26"/>
          <w:szCs w:val="26"/>
          <w:rtl/>
        </w:rPr>
        <w:t xml:space="preserve">. המעפילים עשו תשובה – הם הכירו בחטאם. אבל תשובה לא אומרת שהעונש מתבטל מיד. אם אדם שבר חלון ואומר "אני מצטער" – הוא עדיין צריך לשלם על החלון.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הרמב"ם</w:t>
      </w:r>
      <w:r>
        <w:rPr>
          <w:rFonts w:ascii="David" w:cs="David" w:eastAsia="David" w:hAnsi="David"/>
          <w:sz w:val="26"/>
          <w:szCs w:val="26"/>
          <w:rtl/>
        </w:rPr>
        <w:t xml:space="preserve"> (הלכות תשובה פרק ב') מסביר שתשובה שלמה כוללת חרטה, וידוי,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וקבלה לעתיד</w:t>
      </w:r>
      <w:r>
        <w:rPr>
          <w:rFonts w:ascii="David" w:cs="David" w:eastAsia="David" w:hAnsi="David"/>
          <w:sz w:val="26"/>
          <w:szCs w:val="26"/>
          <w:rtl/>
        </w:rPr>
        <w:t xml:space="preserve">. המעפילים חרטו ווידו – אבל לא קיבלו. הם לא קיבלו את העונש, לא קיבלו את ה"לא" של ה'.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המהר"ל מפראג</w:t>
      </w:r>
      <w:r>
        <w:rPr>
          <w:rFonts w:ascii="David" w:cs="David" w:eastAsia="David" w:hAnsi="David"/>
          <w:sz w:val="26"/>
          <w:szCs w:val="26"/>
          <w:rtl/>
        </w:rPr>
        <w:t xml:space="preserve"> (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גור אריה, במדבר יד מד</w:t>
      </w:r>
      <w:r>
        <w:rPr>
          <w:rFonts w:ascii="David" w:cs="David" w:eastAsia="David" w:hAnsi="David"/>
          <w:sz w:val="26"/>
          <w:szCs w:val="26"/>
          <w:rtl/>
        </w:rPr>
        <w:t xml:space="preserve">) מציג תובנה מדהימה: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טעותם הייתה שהם חשבו שאפשר לתקן חטא על ידי עשיית ההפך</w:t>
      </w:r>
      <w:r>
        <w:rPr>
          <w:rFonts w:ascii="David" w:cs="David" w:eastAsia="David" w:hAnsi="David"/>
          <w:sz w:val="26"/>
          <w:szCs w:val="26"/>
          <w:rtl/>
        </w:rPr>
        <w:t xml:space="preserve">. חטאנו שלא רצינו לעלות? נעלה עכשיו! אבל זה לא עובד ככה. המרגלים אמרו "לא נוכל" – והמעפילים אמרו "נוכל לבד."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שתי הגישות שגויות באותה מידה</w:t>
      </w:r>
      <w:r>
        <w:rPr>
          <w:rFonts w:ascii="David" w:cs="David" w:eastAsia="David" w:hAnsi="David"/>
          <w:sz w:val="26"/>
          <w:szCs w:val="26"/>
          <w:rtl/>
        </w:rPr>
        <w:t xml:space="preserve">: האחת אומרת "בלי ה'" מתוך פחד, והשנייה אומרת "בלי ה'" מתוך גאווה. שתיהן מוציאות את ה' מהתמונה.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הרמב"ן</w:t>
      </w:r>
      <w:r>
        <w:rPr>
          <w:rFonts w:ascii="David" w:cs="David" w:eastAsia="David" w:hAnsi="David"/>
          <w:sz w:val="26"/>
          <w:szCs w:val="26"/>
          <w:rtl/>
        </w:rPr>
        <w:t xml:space="preserve"> (במדבר יד, מד) מוסיף: "ויעפילו לעלות" – המילה "ויעפילו" מלשון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"עפל"</w:t>
      </w:r>
      <w:r>
        <w:rPr>
          <w:rFonts w:ascii="David" w:cs="David" w:eastAsia="David" w:hAnsi="David"/>
          <w:sz w:val="26"/>
          <w:szCs w:val="26"/>
          <w:rtl/>
        </w:rPr>
        <w:t xml:space="preserve"> – חוצפה, העזה. הם פעלו מתוך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עקשנות, לא מתוך אמונה</w:t>
      </w:r>
      <w:r>
        <w:rPr>
          <w:rFonts w:ascii="David" w:cs="David" w:eastAsia="David" w:hAnsi="David"/>
          <w:sz w:val="26"/>
          <w:szCs w:val="26"/>
          <w:rtl/>
        </w:rPr>
        <w:t xml:space="preserve">. הם רצו להוכיח לעצמם שהם אמיצים – אבל אומץ בלי חכמה הוא פזיזות. וכתוב "וארון ברית ה'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ומשה לא משו מקרב המחנה</w:t>
      </w:r>
      <w:r>
        <w:rPr>
          <w:rFonts w:ascii="David" w:cs="David" w:eastAsia="David" w:hAnsi="David"/>
          <w:sz w:val="26"/>
          <w:szCs w:val="26"/>
          <w:rtl/>
        </w:rPr>
        <w:t xml:space="preserve">" – כולם נשארו. הם הלכו לבד.</w:t>
      </w:r>
    </w:p>
    <w:p>
      <w:pPr>
        <w:bidi/>
        <w:spacing w:after="100"/>
      </w:pPr>
      <w:r>
        <w:rPr>
          <w:rFonts w:ascii="David" w:cs="David" w:eastAsia="David" w:hAnsi="David"/>
          <w:sz w:val="26"/>
          <w:szCs w:val="26"/>
          <w:rtl/>
        </w:rPr>
        <w:t xml:space="preserve">הלימוד לחיינו: לפעמים ה' אומר "לא" או "עכשיו לא" – וזה חלק מהתשובה: לקבל את ה"לא". לא כל בעיה נפתרת על ידי "פשוט לעשות ההפך." חטאת שלא הגעת בזמן? ההפך הוא לא לרוץ עכשיו כשהדלת סגורה – אלא לקבל, ללמוד, ולהגיע בזמן בפעם הבאה.</w:t>
      </w:r>
    </w:p>
    <w:p>
      <w:pPr>
        <w:bidi/>
        <w:spacing w:after="200"/>
      </w:pPr>
      <w:r>
        <w:rPr>
          <w:rFonts w:ascii="David" w:cs="David" w:eastAsia="David" w:hAnsi="David"/>
          <w:b/>
          <w:bCs/>
          <w:color w:val="888888"/>
          <w:sz w:val="22"/>
          <w:szCs w:val="22"/>
          <w:rtl/>
        </w:rPr>
        <w:t xml:space="preserve">מקור: </w:t>
      </w:r>
      <w:r>
        <w:rPr>
          <w:rFonts w:ascii="David" w:cs="David" w:eastAsia="David" w:hAnsi="David"/>
          <w:i/>
          <w:iCs/>
          <w:color w:val="888888"/>
          <w:sz w:val="22"/>
          <w:szCs w:val="22"/>
          <w:rtl/>
        </w:rPr>
        <w:t xml:space="preserve">הרב מאיר אליהו; רש"י במדבר יד מא; רמב"ם הלכות תשובה פרק ב'; מהר"ל גור אריה במדבר יד מד; רמב"ן במדבר יד מד</w:t>
      </w:r>
    </w:p>
    <w:p>
      <w:pPr>
        <w:pageBreakBefore/>
        <w:bidi/>
        <w:spacing w:after="0" w:before="0"/>
      </w:pPr>
    </w:p>
    <w:p>
      <w:pPr>
        <w:pBdr>
          <w:bottom w:val="single" w:color="D4E6F1" w:sz="2" w:space="4"/>
        </w:pBdr>
        <w:bidi/>
        <w:spacing w:after="120" w:before="300"/>
      </w:pPr>
      <w:r>
        <w:rPr>
          <w:rFonts w:ascii="David" w:cs="David" w:eastAsia="David" w:hAnsi="David"/>
          <w:b/>
          <w:bCs/>
          <w:color w:val="1F3864"/>
          <w:sz w:val="30"/>
          <w:szCs w:val="30"/>
          <w:rtl/>
        </w:rPr>
        <w:t xml:space="preserve">שאלה 11: </w:t>
      </w:r>
      <w:r>
        <w:rPr>
          <w:rFonts w:ascii="David" w:cs="David" w:eastAsia="David" w:hAnsi="David"/>
          <w:b/>
          <w:bCs/>
          <w:color w:val="C0392B"/>
          <w:sz w:val="30"/>
          <w:szCs w:val="30"/>
          <w:rtl/>
        </w:rPr>
        <w:t xml:space="preserve">למה דווקא אחרי חטא המרגלים ה' נותן מצוות נסכים – "כי תבואו אל הארץ"?</w:t>
      </w:r>
    </w:p>
    <w:p>
      <w:pPr>
        <w:bidi/>
        <w:spacing w:after="60"/>
      </w:pP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 הרב עובדיה יוסף זצוק"ל</w:t>
      </w:r>
      <w:r>
        <w:rPr>
          <w:rFonts w:ascii="David" w:cs="David" w:eastAsia="David" w:hAnsi="David"/>
          <w:sz w:val="26"/>
          <w:szCs w:val="26"/>
          <w:rtl/>
        </w:rPr>
        <w:t xml:space="preserve"> שואל שאלה נפלאה: מיד אחרי הגזירה הנוראה – ארבעים שנה במדבר, מוות של כל הדור – הקדוש ברוך הוא פונה למשה ואומר: "כי תבואו אל ארץ מושבותיכם" (במדבר טו, ב) ונותן מצוות נסכים.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"כי תבואו"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כשתגיעו</w:t>
      </w:r>
      <w:r>
        <w:rPr>
          <w:rFonts w:ascii="David" w:cs="David" w:eastAsia="David" w:hAnsi="David"/>
          <w:sz w:val="26"/>
          <w:szCs w:val="26"/>
          <w:rtl/>
        </w:rPr>
        <w:t xml:space="preserve">! לא "אם" – אלא "כש". הקדוש ברוך הוא מבטיח לדור הבא: אתם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תגיעו</w:t>
      </w:r>
      <w:r>
        <w:rPr>
          <w:rFonts w:ascii="David" w:cs="David" w:eastAsia="David" w:hAnsi="David"/>
          <w:sz w:val="26"/>
          <w:szCs w:val="26"/>
          <w:rtl/>
        </w:rPr>
        <w:t xml:space="preserve">. גם אם האבות נכשלו – הבנים יצליחו.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</w:t>
      </w:r>
      <w:r>
        <w:rPr>
          <w:rFonts w:ascii="David" w:cs="David" w:eastAsia="David" w:hAnsi="David"/>
          <w:sz w:val="26"/>
          <w:szCs w:val="26"/>
          <w:rtl/>
        </w:rPr>
        <w:t xml:space="preserve"> מעמיק: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רש"י</w:t>
      </w:r>
      <w:r>
        <w:rPr>
          <w:rFonts w:ascii="David" w:cs="David" w:eastAsia="David" w:hAnsi="David"/>
          <w:sz w:val="26"/>
          <w:szCs w:val="26"/>
          <w:rtl/>
        </w:rPr>
        <w:t xml:space="preserve"> (במדבר טו, ב) מפרש: "בישרם שייכנסו לארץ." אחרי האסון – בשורה. אחרי הבכי – ניחומים. זה מלמד עיקרון יסודי באמונה: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ה' אף פעם לא מייאש</w:t>
      </w:r>
      <w:r>
        <w:rPr>
          <w:rFonts w:ascii="David" w:cs="David" w:eastAsia="David" w:hAnsi="David"/>
          <w:sz w:val="26"/>
          <w:szCs w:val="26"/>
          <w:rtl/>
        </w:rPr>
        <w:t xml:space="preserve">. גם כשהעונש הכי קשה – תמיד יש אור בסוף המנהרה. גם כשדור שלם נגזר עליו שלא ייכנס – הדור הבא מקבל הבטחה.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הרמב"ן</w:t>
      </w:r>
      <w:r>
        <w:rPr>
          <w:rFonts w:ascii="David" w:cs="David" w:eastAsia="David" w:hAnsi="David"/>
          <w:sz w:val="26"/>
          <w:szCs w:val="26"/>
          <w:rtl/>
        </w:rPr>
        <w:t xml:space="preserve"> (במדבר טו, ב) מוסיף נקודה הלכתית מעניינת: מצוות הנסכים ניתנה דווקא כאן כדי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לחזק את האמונה</w:t>
      </w:r>
      <w:r>
        <w:rPr>
          <w:rFonts w:ascii="David" w:cs="David" w:eastAsia="David" w:hAnsi="David"/>
          <w:sz w:val="26"/>
          <w:szCs w:val="26"/>
          <w:rtl/>
        </w:rPr>
        <w:t xml:space="preserve"> של הדור הנוכחי. ההורים שנגזר עליהם למות במדבר – כשהם שומעים מצווה ש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הילדים שלהם יקיימו בארץ ישראל</w:t>
      </w:r>
      <w:r>
        <w:rPr>
          <w:rFonts w:ascii="David" w:cs="David" w:eastAsia="David" w:hAnsi="David"/>
          <w:sz w:val="26"/>
          <w:szCs w:val="26"/>
          <w:rtl/>
        </w:rPr>
        <w:t xml:space="preserve"> – זה נותן להם משמעות. אני אולי לא אגיע – אבל הבן שלי כן. וכשאני מלמד אותו את המצווה הזו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אני חלק מהגאולה, גם אם לא אראה אותה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המהר"ל מפראג</w:t>
      </w:r>
      <w:r>
        <w:rPr>
          <w:rFonts w:ascii="David" w:cs="David" w:eastAsia="David" w:hAnsi="David"/>
          <w:sz w:val="26"/>
          <w:szCs w:val="26"/>
          <w:rtl/>
        </w:rPr>
        <w:t xml:space="preserve"> (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גור אריה, במדבר טו ב</w:t>
      </w:r>
      <w:r>
        <w:rPr>
          <w:rFonts w:ascii="David" w:cs="David" w:eastAsia="David" w:hAnsi="David"/>
          <w:sz w:val="26"/>
          <w:szCs w:val="26"/>
          <w:rtl/>
        </w:rPr>
        <w:t xml:space="preserve">) מבאר: הנסכים הם יין ושמן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סמלי שמחה</w:t>
      </w:r>
      <w:r>
        <w:rPr>
          <w:rFonts w:ascii="David" w:cs="David" w:eastAsia="David" w:hAnsi="David"/>
          <w:sz w:val="26"/>
          <w:szCs w:val="26"/>
          <w:rtl/>
        </w:rPr>
        <w:t xml:space="preserve">. ה' אומר: אחרי הדמעות, תבוא שמחה. אחרי הגלות, תבוא הגאולה. אחרי המדבר, תבוא הארץ.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זו הבטחה נצחית</w:t>
      </w:r>
      <w:r>
        <w:rPr>
          <w:rFonts w:ascii="David" w:cs="David" w:eastAsia="David" w:hAnsi="David"/>
          <w:sz w:val="26"/>
          <w:szCs w:val="26"/>
          <w:rtl/>
        </w:rPr>
        <w:t xml:space="preserve">: לא משנה כמה קשה – בסוף, יש שמחה.</w:t>
      </w:r>
    </w:p>
    <w:p>
      <w:pPr>
        <w:bidi/>
        <w:spacing w:after="100"/>
      </w:pPr>
      <w:r>
        <w:rPr>
          <w:rFonts w:ascii="David" w:cs="David" w:eastAsia="David" w:hAnsi="David"/>
          <w:sz w:val="26"/>
          <w:szCs w:val="26"/>
          <w:rtl/>
        </w:rPr>
        <w:t xml:space="preserve">הלימוד לחיינו: גם ברגעי השפל הכי עמוקים, ה' שולח לנו סימן שיש עתיד. לפעמים הסימן הוא קטן – מצווה, מחווה, מילה טובה – אבל הוא אומר: אל תתייאש. "כי תבואו" – אתם תגיעו. זה לא "אם" – זה "מתי."</w:t>
      </w:r>
    </w:p>
    <w:p>
      <w:pPr>
        <w:bidi/>
        <w:spacing w:after="200"/>
      </w:pPr>
      <w:r>
        <w:rPr>
          <w:rFonts w:ascii="David" w:cs="David" w:eastAsia="David" w:hAnsi="David"/>
          <w:b/>
          <w:bCs/>
          <w:color w:val="888888"/>
          <w:sz w:val="22"/>
          <w:szCs w:val="22"/>
          <w:rtl/>
        </w:rPr>
        <w:t xml:space="preserve">מקור: </w:t>
      </w:r>
      <w:r>
        <w:rPr>
          <w:rFonts w:ascii="David" w:cs="David" w:eastAsia="David" w:hAnsi="David"/>
          <w:i/>
          <w:iCs/>
          <w:color w:val="888888"/>
          <w:sz w:val="22"/>
          <w:szCs w:val="22"/>
          <w:rtl/>
        </w:rPr>
        <w:t xml:space="preserve">מרן הרב עובדיה יוסף זצוק"ל; רש"י במדבר טו ב; רמב"ן במדבר טו ב; מהר"ל גור אריה במדבר טו ב</w:t>
      </w:r>
    </w:p>
    <w:p>
      <w:pPr>
        <w:pageBreakBefore/>
        <w:bidi/>
        <w:spacing w:after="0" w:before="0"/>
      </w:pPr>
    </w:p>
    <w:p>
      <w:pPr>
        <w:pBdr>
          <w:bottom w:val="single" w:color="D4E6F1" w:sz="2" w:space="4"/>
        </w:pBdr>
        <w:bidi/>
        <w:spacing w:after="120" w:before="300"/>
      </w:pPr>
      <w:r>
        <w:rPr>
          <w:rFonts w:ascii="David" w:cs="David" w:eastAsia="David" w:hAnsi="David"/>
          <w:b/>
          <w:bCs/>
          <w:color w:val="1F3864"/>
          <w:sz w:val="30"/>
          <w:szCs w:val="30"/>
          <w:rtl/>
        </w:rPr>
        <w:t xml:space="preserve">שאלה 12: </w:t>
      </w:r>
      <w:r>
        <w:rPr>
          <w:rFonts w:ascii="David" w:cs="David" w:eastAsia="David" w:hAnsi="David"/>
          <w:b/>
          <w:bCs/>
          <w:color w:val="C0392B"/>
          <w:sz w:val="30"/>
          <w:szCs w:val="30"/>
          <w:rtl/>
        </w:rPr>
        <w:t xml:space="preserve">מצוות חלה ומצוות ציצית – מה הקשר ביניהן ולמה הן דווקא בפרשת שלח?</w:t>
      </w:r>
    </w:p>
    <w:p>
      <w:pPr>
        <w:bidi/>
        <w:spacing w:after="60"/>
      </w:pP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אליהו עמר</w:t>
      </w:r>
      <w:r>
        <w:rPr>
          <w:rFonts w:ascii="David" w:cs="David" w:eastAsia="David" w:hAnsi="David"/>
          <w:sz w:val="26"/>
          <w:szCs w:val="26"/>
          <w:rtl/>
        </w:rPr>
        <w:t xml:space="preserve"> פותח: בסוף פרשת שלח מופיעות שתי מצוות שנראות "לא קשורות" לסיפור המרגלים: מצוות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חלה</w:t>
      </w:r>
      <w:r>
        <w:rPr>
          <w:rFonts w:ascii="David" w:cs="David" w:eastAsia="David" w:hAnsi="David"/>
          <w:sz w:val="26"/>
          <w:szCs w:val="26"/>
          <w:rtl/>
        </w:rPr>
        <w:t xml:space="preserve"> (הפרשת חלק מהעיסה) ומצוות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ציצית</w:t>
      </w:r>
      <w:r>
        <w:rPr>
          <w:rFonts w:ascii="David" w:cs="David" w:eastAsia="David" w:hAnsi="David"/>
          <w:sz w:val="26"/>
          <w:szCs w:val="26"/>
          <w:rtl/>
        </w:rPr>
        <w:t xml:space="preserve"> (חוטים בבגד). אבל הקשר עמוק מאוד!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אליהו עמר</w:t>
      </w:r>
      <w:r>
        <w:rPr>
          <w:rFonts w:ascii="David" w:cs="David" w:eastAsia="David" w:hAnsi="David"/>
          <w:sz w:val="26"/>
          <w:szCs w:val="26"/>
          <w:rtl/>
        </w:rPr>
        <w:t xml:space="preserve"> מביא את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רש"י</w:t>
      </w:r>
      <w:r>
        <w:rPr>
          <w:rFonts w:ascii="David" w:cs="David" w:eastAsia="David" w:hAnsi="David"/>
          <w:sz w:val="26"/>
          <w:szCs w:val="26"/>
          <w:rtl/>
        </w:rPr>
        <w:t xml:space="preserve"> (במדבר טו, לט): "ולא תתורו אחרי לבבכם ואחרי עיניכם." הציצית באה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נגד חטא המרגלים</w:t>
      </w:r>
      <w:r>
        <w:rPr>
          <w:rFonts w:ascii="David" w:cs="David" w:eastAsia="David" w:hAnsi="David"/>
          <w:sz w:val="26"/>
          <w:szCs w:val="26"/>
          <w:rtl/>
        </w:rPr>
        <w:t xml:space="preserve">!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"ולא תתורו"</w:t>
      </w:r>
      <w:r>
        <w:rPr>
          <w:rFonts w:ascii="David" w:cs="David" w:eastAsia="David" w:hAnsi="David"/>
          <w:sz w:val="26"/>
          <w:szCs w:val="26"/>
          <w:rtl/>
        </w:rPr>
        <w:t xml:space="preserve"> – אל תרגלו כמו שהמרגלים "תרו" את הארץ!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"אחרי עיניכם"</w:t>
      </w:r>
      <w:r>
        <w:rPr>
          <w:rFonts w:ascii="David" w:cs="David" w:eastAsia="David" w:hAnsi="David"/>
          <w:sz w:val="26"/>
          <w:szCs w:val="26"/>
          <w:rtl/>
        </w:rPr>
        <w:t xml:space="preserve"> – אל תלכו אחרי מה שהעיניים רואות, כי העיניים יכולות להטעות. המרגלים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ראו</w:t>
      </w:r>
      <w:r>
        <w:rPr>
          <w:rFonts w:ascii="David" w:cs="David" w:eastAsia="David" w:hAnsi="David"/>
          <w:sz w:val="26"/>
          <w:szCs w:val="26"/>
          <w:rtl/>
        </w:rPr>
        <w:t xml:space="preserve"> ענקים ופחדו – אבל אם היו מסתכלים ב"עיני האמונה" היו רואים הבטחת ה'.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הרמב"ן</w:t>
      </w:r>
      <w:r>
        <w:rPr>
          <w:rFonts w:ascii="David" w:cs="David" w:eastAsia="David" w:hAnsi="David"/>
          <w:sz w:val="26"/>
          <w:szCs w:val="26"/>
          <w:rtl/>
        </w:rPr>
        <w:t xml:space="preserve"> (במדבר טו, כ) מסביר על מצוות חלה: כשאדם אופה לחם מהתבואה שגדלה בארץ ישראל ונותן חלק ראשון לה' – הוא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מכיר שהכל מה'</w:t>
      </w:r>
      <w:r>
        <w:rPr>
          <w:rFonts w:ascii="David" w:cs="David" w:eastAsia="David" w:hAnsi="David"/>
          <w:sz w:val="26"/>
          <w:szCs w:val="26"/>
          <w:rtl/>
        </w:rPr>
        <w:t xml:space="preserve">. זה ההפך הגמור מחטא המרגלים שאמרו "לא נוכל" – כאילו הכל תלוי בהם. חלה אומרת: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"אני מכיר שההצלחה שלי באה מה', ולכן אני נותן לו ראשית"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המהר"ל מפראג</w:t>
      </w:r>
      <w:r>
        <w:rPr>
          <w:rFonts w:ascii="David" w:cs="David" w:eastAsia="David" w:hAnsi="David"/>
          <w:sz w:val="26"/>
          <w:szCs w:val="26"/>
          <w:rtl/>
        </w:rPr>
        <w:t xml:space="preserve"> (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חידושי אגדות, מנחות דף מג</w:t>
      </w:r>
      <w:r>
        <w:rPr>
          <w:rFonts w:ascii="David" w:cs="David" w:eastAsia="David" w:hAnsi="David"/>
          <w:sz w:val="26"/>
          <w:szCs w:val="26"/>
          <w:rtl/>
        </w:rPr>
        <w:t xml:space="preserve">) מציג רעיון מדהים על הציצית: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הגמרא</w:t>
      </w:r>
      <w:r>
        <w:rPr>
          <w:rFonts w:ascii="David" w:cs="David" w:eastAsia="David" w:hAnsi="David"/>
          <w:sz w:val="26"/>
          <w:szCs w:val="26"/>
          <w:rtl/>
        </w:rPr>
        <w:t xml:space="preserve"> (מנחות דף מג עמוד ב') אומרת: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"כל מי שיש לו ציצית בבגדו – כאילו הקביל פני שכינה"</w:t>
      </w:r>
      <w:r>
        <w:rPr>
          <w:rFonts w:ascii="David" w:cs="David" w:eastAsia="David" w:hAnsi="David"/>
          <w:sz w:val="26"/>
          <w:szCs w:val="26"/>
          <w:rtl/>
        </w:rPr>
        <w:t xml:space="preserve">. המהר"ל מסביר: הפתיל התכלת דומה לים, הים דומה לרקיע, והרקיע דומה לכיסא הכבוד.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הציצית היא שרשרת שמקשרת את האדם לקדוש ברוך הוא</w:t>
      </w:r>
      <w:r>
        <w:rPr>
          <w:rFonts w:ascii="David" w:cs="David" w:eastAsia="David" w:hAnsi="David"/>
          <w:sz w:val="26"/>
          <w:szCs w:val="26"/>
          <w:rtl/>
        </w:rPr>
        <w:t xml:space="preserve">. המרגלים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ניתקו</w:t>
      </w:r>
      <w:r>
        <w:rPr>
          <w:rFonts w:ascii="David" w:cs="David" w:eastAsia="David" w:hAnsi="David"/>
          <w:sz w:val="26"/>
          <w:szCs w:val="26"/>
          <w:rtl/>
        </w:rPr>
        <w:t xml:space="preserve"> את הקשר הזה – והציצית באה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לתקן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 הרב עובדיה יוסף זצוק"ל</w:t>
      </w:r>
      <w:r>
        <w:rPr>
          <w:rFonts w:ascii="David" w:cs="David" w:eastAsia="David" w:hAnsi="David"/>
          <w:sz w:val="26"/>
          <w:szCs w:val="26"/>
          <w:rtl/>
        </w:rPr>
        <w:t xml:space="preserve"> היה מדגיש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(הלכה, שו"ת יביע אומר חלק ב' או"ח סימן ב')</w:t>
      </w:r>
      <w:r>
        <w:rPr>
          <w:rFonts w:ascii="David" w:cs="David" w:eastAsia="David" w:hAnsi="David"/>
          <w:sz w:val="26"/>
          <w:szCs w:val="26"/>
          <w:rtl/>
        </w:rPr>
        <w:t xml:space="preserve">: מצוות ציצית שקולה כנגד כל המצוות, כמו שכתוב "וזכרתם את כל מצוות ה'." מרן היה אומר: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בגד אחד, ארבע כנפות, שמונה חוטים – ואתה מחובר לכל התורה</w:t>
      </w:r>
      <w:r>
        <w:rPr>
          <w:rFonts w:ascii="David" w:cs="David" w:eastAsia="David" w:hAnsi="David"/>
          <w:sz w:val="26"/>
          <w:szCs w:val="26"/>
          <w:rtl/>
        </w:rPr>
        <w:t xml:space="preserve">. זו "תרופה" לכל מי שמרגיש רחוק.</w:t>
      </w:r>
    </w:p>
    <w:p>
      <w:pPr>
        <w:bidi/>
        <w:spacing w:after="100"/>
      </w:pPr>
      <w:r>
        <w:rPr>
          <w:rFonts w:ascii="David" w:cs="David" w:eastAsia="David" w:hAnsi="David"/>
          <w:sz w:val="26"/>
          <w:szCs w:val="26"/>
          <w:rtl/>
        </w:rPr>
        <w:t xml:space="preserve">הלימוד לחיינו: הציצית היא "תזכורת ויזואלית" – היא מזכירה לנו לא ללכת אחרי העיניים בלבד. בעולם של היום, כשכל כך הרבה דברים "נראים" מפתים או מפחידים – הציצית מזכירה: תסתכל עם עיני האמונה, לא רק עם עיני הבשר.</w:t>
      </w:r>
    </w:p>
    <w:p>
      <w:pPr>
        <w:bidi/>
        <w:spacing w:after="200"/>
      </w:pPr>
      <w:r>
        <w:rPr>
          <w:rFonts w:ascii="David" w:cs="David" w:eastAsia="David" w:hAnsi="David"/>
          <w:b/>
          <w:bCs/>
          <w:color w:val="888888"/>
          <w:sz w:val="22"/>
          <w:szCs w:val="22"/>
          <w:rtl/>
        </w:rPr>
        <w:t xml:space="preserve">מקור: </w:t>
      </w:r>
      <w:r>
        <w:rPr>
          <w:rFonts w:ascii="David" w:cs="David" w:eastAsia="David" w:hAnsi="David"/>
          <w:i/>
          <w:iCs/>
          <w:color w:val="888888"/>
          <w:sz w:val="22"/>
          <w:szCs w:val="22"/>
          <w:rtl/>
        </w:rPr>
        <w:t xml:space="preserve">הרב אליהו עמר; רש"י במדבר טו לט; רמב"ן במדבר טו כ; מהר"ל חידושי אגדות מנחות מג; מרן הרב עובדיה יוסף זצוק"ל שו"ת יביע אומר</w:t>
      </w:r>
    </w:p>
    <w:p>
      <w:pPr>
        <w:pageBreakBefore/>
        <w:bidi/>
        <w:spacing w:after="0" w:before="0"/>
      </w:pPr>
    </w:p>
    <w:p>
      <w:pPr>
        <w:pBdr>
          <w:bottom w:val="single" w:color="D4E6F1" w:sz="2" w:space="4"/>
        </w:pBdr>
        <w:bidi/>
        <w:spacing w:after="120" w:before="300"/>
      </w:pPr>
      <w:r>
        <w:rPr>
          <w:rFonts w:ascii="David" w:cs="David" w:eastAsia="David" w:hAnsi="David"/>
          <w:b/>
          <w:bCs/>
          <w:color w:val="1F3864"/>
          <w:sz w:val="30"/>
          <w:szCs w:val="30"/>
          <w:rtl/>
        </w:rPr>
        <w:t xml:space="preserve">שאלה 13: </w:t>
      </w:r>
      <w:r>
        <w:rPr>
          <w:rFonts w:ascii="David" w:cs="David" w:eastAsia="David" w:hAnsi="David"/>
          <w:b/>
          <w:bCs/>
          <w:color w:val="C0392B"/>
          <w:sz w:val="30"/>
          <w:szCs w:val="30"/>
          <w:rtl/>
        </w:rPr>
        <w:t xml:space="preserve">מי היה המקושש עצים בשבת – ולמה הוא עשה את זה?</w:t>
      </w:r>
    </w:p>
    <w:p>
      <w:pPr>
        <w:bidi/>
        <w:spacing w:after="60"/>
      </w:pP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מאיר אליהו</w:t>
      </w:r>
      <w:r>
        <w:rPr>
          <w:rFonts w:ascii="David" w:cs="David" w:eastAsia="David" w:hAnsi="David"/>
          <w:sz w:val="26"/>
          <w:szCs w:val="26"/>
          <w:rtl/>
        </w:rPr>
        <w:t xml:space="preserve"> מתחיל עם הסיפור המסתורי: בתוך פרשת שלח מופיע סיפור קצר ומוזר – "וימצאו איש מקושש עצים ביום השבת" (במדבר טו, לב). מצאו אדם שליקט עצים בשבת, הביאו אותו למשה, ומשה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לא ידע מה עונשו</w:t>
      </w:r>
      <w:r>
        <w:rPr>
          <w:rFonts w:ascii="David" w:cs="David" w:eastAsia="David" w:hAnsi="David"/>
          <w:sz w:val="26"/>
          <w:szCs w:val="26"/>
          <w:rtl/>
        </w:rPr>
        <w:t xml:space="preserve">! עד שה' אמר: "מות יומת האיש, רגום אותו באבנים." מי היה האיש הזה? ולמה התורה לא מזכירה את שמו?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מאיר אליהו</w:t>
      </w:r>
      <w:r>
        <w:rPr>
          <w:rFonts w:ascii="David" w:cs="David" w:eastAsia="David" w:hAnsi="David"/>
          <w:sz w:val="26"/>
          <w:szCs w:val="26"/>
          <w:rtl/>
        </w:rPr>
        <w:t xml:space="preserve"> מביא מחלוקת מפורסמת ב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גמרא</w:t>
      </w:r>
      <w:r>
        <w:rPr>
          <w:rFonts w:ascii="David" w:cs="David" w:eastAsia="David" w:hAnsi="David"/>
          <w:sz w:val="26"/>
          <w:szCs w:val="26"/>
          <w:rtl/>
        </w:rPr>
        <w:t xml:space="preserve"> (שבת דף צו עמוד ב'):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רבי עקיבא</w:t>
      </w:r>
      <w:r>
        <w:rPr>
          <w:rFonts w:ascii="David" w:cs="David" w:eastAsia="David" w:hAnsi="David"/>
          <w:sz w:val="26"/>
          <w:szCs w:val="26"/>
          <w:rtl/>
        </w:rPr>
        <w:t xml:space="preserve"> אומר: זה היה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צלופחד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רבי יהודה בן בתירא</w:t>
      </w:r>
      <w:r>
        <w:rPr>
          <w:rFonts w:ascii="David" w:cs="David" w:eastAsia="David" w:hAnsi="David"/>
          <w:sz w:val="26"/>
          <w:szCs w:val="26"/>
          <w:rtl/>
        </w:rPr>
        <w:t xml:space="preserve"> אומר לרבי עקיבא: "עקיבא! בין כך ובין כך אתה עתיד ליתן את הדין. אם כדבריך – התורה כיסתה עליו ואתה מגלה אותו?" כלומר: התורה הסתירה את זהותו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בכוונה</w:t>
      </w:r>
      <w:r>
        <w:rPr>
          <w:rFonts w:ascii="David" w:cs="David" w:eastAsia="David" w:hAnsi="David"/>
          <w:sz w:val="26"/>
          <w:szCs w:val="26"/>
          <w:rtl/>
        </w:rPr>
        <w:t xml:space="preserve"> – ואתה חושף אותו?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המהר"ל מפראג</w:t>
      </w:r>
      <w:r>
        <w:rPr>
          <w:rFonts w:ascii="David" w:cs="David" w:eastAsia="David" w:hAnsi="David"/>
          <w:sz w:val="26"/>
          <w:szCs w:val="26"/>
          <w:rtl/>
        </w:rPr>
        <w:t xml:space="preserve"> (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גור אריה, במדבר טו לב</w:t>
      </w:r>
      <w:r>
        <w:rPr>
          <w:rFonts w:ascii="David" w:cs="David" w:eastAsia="David" w:hAnsi="David"/>
          <w:sz w:val="26"/>
          <w:szCs w:val="26"/>
          <w:rtl/>
        </w:rPr>
        <w:t xml:space="preserve">) שואל את השאלה הבוערת: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למה הוא עשה את זה?</w:t>
      </w:r>
      <w:r>
        <w:rPr>
          <w:rFonts w:ascii="David" w:cs="David" w:eastAsia="David" w:hAnsi="David"/>
          <w:sz w:val="26"/>
          <w:szCs w:val="26"/>
          <w:rtl/>
        </w:rPr>
        <w:t xml:space="preserve"> הרי הוא ידע שזה שבת!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המדרש</w:t>
      </w:r>
      <w:r>
        <w:rPr>
          <w:rFonts w:ascii="David" w:cs="David" w:eastAsia="David" w:hAnsi="David"/>
          <w:sz w:val="26"/>
          <w:szCs w:val="26"/>
          <w:rtl/>
        </w:rPr>
        <w:t xml:space="preserve"> (ספרי שלח קיג) מביא דעה מפתיעה: הוא עשה את זה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לשם שמים</w:t>
      </w:r>
      <w:r>
        <w:rPr>
          <w:rFonts w:ascii="David" w:cs="David" w:eastAsia="David" w:hAnsi="David"/>
          <w:sz w:val="26"/>
          <w:szCs w:val="26"/>
          <w:rtl/>
        </w:rPr>
        <w:t xml:space="preserve">! אחרי גזירת ארבעים שנה, חלק מהעם חשבו: "הקדוש ברוך הוא ויתר עלינו, אנחנו לא צריכים יותר לשמור מצוות." המקושש רצה להראות שהמצוות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לא בטלו</w:t>
      </w:r>
      <w:r>
        <w:rPr>
          <w:rFonts w:ascii="David" w:cs="David" w:eastAsia="David" w:hAnsi="David"/>
          <w:sz w:val="26"/>
          <w:szCs w:val="26"/>
          <w:rtl/>
        </w:rPr>
        <w:t xml:space="preserve"> – ושיש עונש חמור על חילול שבת. הוא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הקריב את עצמו</w:t>
      </w:r>
      <w:r>
        <w:rPr>
          <w:rFonts w:ascii="David" w:cs="David" w:eastAsia="David" w:hAnsi="David"/>
          <w:sz w:val="26"/>
          <w:szCs w:val="26"/>
          <w:rtl/>
        </w:rPr>
        <w:t xml:space="preserve"> כדי ללמד את העם.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הרמב"ן</w:t>
      </w:r>
      <w:r>
        <w:rPr>
          <w:rFonts w:ascii="David" w:cs="David" w:eastAsia="David" w:hAnsi="David"/>
          <w:sz w:val="26"/>
          <w:szCs w:val="26"/>
          <w:rtl/>
        </w:rPr>
        <w:t xml:space="preserve"> (במדבר טו, לב) מציע כיוון אחר: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משה ידע שמקושש חייב מיתה, אבל לא ידע באיזו מיתה</w:t>
      </w:r>
      <w:r>
        <w:rPr>
          <w:rFonts w:ascii="David" w:cs="David" w:eastAsia="David" w:hAnsi="David"/>
          <w:sz w:val="26"/>
          <w:szCs w:val="26"/>
          <w:rtl/>
        </w:rPr>
        <w:t xml:space="preserve">. היו ארבע מיתות בית דין – סקילה, שריפה, הרג, חנק – ומשה לא ידע איזו מהן. לכן שאל את ה'. הרמב"ן מדגיש: גם משה רבינו, הנביא הגדול ביותר, לא היה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"בושה לומר 'לא יודע'"</w:t>
      </w:r>
      <w:r>
        <w:rPr>
          <w:rFonts w:ascii="David" w:cs="David" w:eastAsia="David" w:hAnsi="David"/>
          <w:sz w:val="26"/>
          <w:szCs w:val="26"/>
          <w:rtl/>
        </w:rPr>
        <w:t xml:space="preserve">. זו גדלות אמיתית – לא להמציא תשובה, אלא לשאול.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 הרב עובדיה יוסף זצוק"ל</w:t>
      </w:r>
      <w:r>
        <w:rPr>
          <w:rFonts w:ascii="David" w:cs="David" w:eastAsia="David" w:hAnsi="David"/>
          <w:sz w:val="26"/>
          <w:szCs w:val="26"/>
          <w:rtl/>
        </w:rPr>
        <w:t xml:space="preserve"> היה מביא את הסיפור הזה בדרשות שבת ואומר: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אם על ליקוט עצים בשבת העונש כל כך חמור – על אחת כמה וכמה על חילול שבת בזמננו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מרן</w:t>
      </w:r>
      <w:r>
        <w:rPr>
          <w:rFonts w:ascii="David" w:cs="David" w:eastAsia="David" w:hAnsi="David"/>
          <w:sz w:val="26"/>
          <w:szCs w:val="26"/>
          <w:rtl/>
        </w:rPr>
        <w:t xml:space="preserve"> היה מדגיש שחז"ל אמרו (שבת דף קיח עמוד ב'):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"אלמלי שמרו ישראל שתי שבתות כהלכתן – מיד נגאלין"</w:t>
      </w:r>
      <w:r>
        <w:rPr>
          <w:rFonts w:ascii="David" w:cs="David" w:eastAsia="David" w:hAnsi="David"/>
          <w:sz w:val="26"/>
          <w:szCs w:val="26"/>
          <w:rtl/>
        </w:rPr>
        <w:t xml:space="preserve">. השבת היא מפתח הגאולה. לא צריך גבורה מיוחדת – צריך רק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שבת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sz w:val="26"/>
          <w:szCs w:val="26"/>
          <w:rtl/>
        </w:rPr>
        <w:t xml:space="preserve">הלימוד לחיינו: שלושה לקחים: 1) יש מעשים שנראים קטנים – ליקוט עצים – אבל המשמעות שלהם עצומה. לעולם אל תזלזל ב"דברים קטנים." 2) גם הגדול ביותר יכול ואמור לומר "לא יודע." 3) השבת היא מתנה – לא נטל. מי שמבין את זה – חייו משתנים.</w:t>
      </w:r>
    </w:p>
    <w:p>
      <w:pPr>
        <w:bidi/>
        <w:spacing w:after="200"/>
      </w:pPr>
      <w:r>
        <w:rPr>
          <w:rFonts w:ascii="David" w:cs="David" w:eastAsia="David" w:hAnsi="David"/>
          <w:b/>
          <w:bCs/>
          <w:color w:val="888888"/>
          <w:sz w:val="22"/>
          <w:szCs w:val="22"/>
          <w:rtl/>
        </w:rPr>
        <w:t xml:space="preserve">מקור: </w:t>
      </w:r>
      <w:r>
        <w:rPr>
          <w:rFonts w:ascii="David" w:cs="David" w:eastAsia="David" w:hAnsi="David"/>
          <w:i/>
          <w:iCs/>
          <w:color w:val="888888"/>
          <w:sz w:val="22"/>
          <w:szCs w:val="22"/>
          <w:rtl/>
        </w:rPr>
        <w:t xml:space="preserve">הרב מאיר אליהו; גמרא שבת דף צו עמוד ב'; מהר"ל גור אריה במדבר טו לב; ספרי שלח קיג; רמב"ן במדבר טו לב; מרן הרב עובדיה יוסף זצוק"ל; גמרא שבת דף קיח עמוד ב'</w:t>
      </w:r>
    </w:p>
    <w:p>
      <w:pPr>
        <w:bidi/>
        <w:spacing w:before="400"/>
      </w:pPr>
    </w:p>
    <w:p>
      <w:pPr>
        <w:pBdr>
          <w:top w:val="single" w:color="2E75B6" w:sz="4" w:space="6"/>
        </w:pBdr>
        <w:bidi/>
        <w:spacing w:after="100" w:before="200"/>
        <w:jc w:val="center"/>
      </w:pPr>
      <w:r>
        <w:rPr>
          <w:rFonts w:ascii="David" w:cs="David" w:eastAsia="David" w:hAnsi="David"/>
          <w:b/>
          <w:bCs/>
          <w:color w:val="1F3864"/>
          <w:sz w:val="28"/>
          <w:szCs w:val="28"/>
          <w:rtl/>
        </w:rPr>
        <w:t xml:space="preserve">שבת שלום ומבורך!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David" w:cs="David" w:eastAsia="David" w:hAnsi="David"/>
        <w:sz w:val="26"/>
        <w:szCs w:val="26"/>
        <w:rtl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2026-06-12T20:25:12.523Z</dcterms:created>
  <dcterms:modified xsi:type="dcterms:W3CDTF">2026-06-12T20:25:12.596Z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